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CC" w:rsidRPr="00AC3F4A" w:rsidRDefault="005C685F" w:rsidP="00B36CC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C3F4A">
        <w:rPr>
          <w:rFonts w:ascii="PT Astra Serif" w:hAnsi="PT Astra Serif" w:cs="Times New Roman"/>
          <w:b/>
          <w:sz w:val="28"/>
          <w:szCs w:val="28"/>
        </w:rPr>
        <w:t>Итоги</w:t>
      </w:r>
    </w:p>
    <w:p w:rsidR="00B36CCC" w:rsidRPr="00AC3F4A" w:rsidRDefault="004E3F37" w:rsidP="00B36CC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C3F4A">
        <w:rPr>
          <w:rFonts w:ascii="PT Astra Serif" w:hAnsi="PT Astra Serif" w:cs="Times New Roman"/>
          <w:b/>
          <w:sz w:val="28"/>
          <w:szCs w:val="28"/>
        </w:rPr>
        <w:t xml:space="preserve">рейтинга социально-экономической устойчивости </w:t>
      </w:r>
    </w:p>
    <w:p w:rsidR="00B36CCC" w:rsidRPr="00AC3F4A" w:rsidRDefault="004E3F37" w:rsidP="00B36CC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C3F4A">
        <w:rPr>
          <w:rFonts w:ascii="PT Astra Serif" w:hAnsi="PT Astra Serif" w:cs="Times New Roman"/>
          <w:b/>
          <w:sz w:val="28"/>
          <w:szCs w:val="28"/>
        </w:rPr>
        <w:t xml:space="preserve">городских и сельских поселений Мелекесского района </w:t>
      </w:r>
    </w:p>
    <w:p w:rsidR="004E3F37" w:rsidRPr="00AC3F4A" w:rsidRDefault="004E3F37" w:rsidP="00B36CC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C3F4A">
        <w:rPr>
          <w:rFonts w:ascii="PT Astra Serif" w:hAnsi="PT Astra Serif" w:cs="Times New Roman"/>
          <w:b/>
          <w:sz w:val="28"/>
          <w:szCs w:val="28"/>
        </w:rPr>
        <w:t xml:space="preserve">по итогам </w:t>
      </w:r>
      <w:r w:rsidR="00E73E96" w:rsidRPr="00AC3F4A">
        <w:rPr>
          <w:rFonts w:ascii="PT Astra Serif" w:hAnsi="PT Astra Serif" w:cs="Times New Roman"/>
          <w:b/>
          <w:sz w:val="28"/>
          <w:szCs w:val="28"/>
        </w:rPr>
        <w:t>12</w:t>
      </w:r>
      <w:r w:rsidR="00BB4AC7" w:rsidRPr="00AC3F4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B668A" w:rsidRPr="00AC3F4A">
        <w:rPr>
          <w:rFonts w:ascii="PT Astra Serif" w:hAnsi="PT Astra Serif" w:cs="Times New Roman"/>
          <w:b/>
          <w:sz w:val="28"/>
          <w:szCs w:val="28"/>
        </w:rPr>
        <w:t>месяцев</w:t>
      </w:r>
      <w:r w:rsidR="00B36CCC" w:rsidRPr="00AC3F4A">
        <w:rPr>
          <w:rFonts w:ascii="PT Astra Serif" w:hAnsi="PT Astra Serif" w:cs="Times New Roman"/>
          <w:b/>
          <w:sz w:val="28"/>
          <w:szCs w:val="28"/>
        </w:rPr>
        <w:t xml:space="preserve"> 201</w:t>
      </w:r>
      <w:r w:rsidR="00AC409C" w:rsidRPr="00AC3F4A">
        <w:rPr>
          <w:rFonts w:ascii="PT Astra Serif" w:hAnsi="PT Astra Serif" w:cs="Times New Roman"/>
          <w:b/>
          <w:sz w:val="28"/>
          <w:szCs w:val="28"/>
        </w:rPr>
        <w:t>9</w:t>
      </w:r>
      <w:r w:rsidR="00B36CCC" w:rsidRPr="00AC3F4A">
        <w:rPr>
          <w:rFonts w:ascii="PT Astra Serif" w:hAnsi="PT Astra Serif" w:cs="Times New Roman"/>
          <w:b/>
          <w:sz w:val="28"/>
          <w:szCs w:val="28"/>
        </w:rPr>
        <w:t xml:space="preserve"> года</w:t>
      </w:r>
    </w:p>
    <w:p w:rsidR="00B36CCC" w:rsidRPr="00AC3F4A" w:rsidRDefault="00B36CCC" w:rsidP="00B36CC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97201" w:rsidRPr="00AC3F4A" w:rsidRDefault="009F51D8" w:rsidP="0061523E">
      <w:pPr>
        <w:pStyle w:val="a5"/>
        <w:spacing w:line="240" w:lineRule="auto"/>
        <w:ind w:left="0" w:firstLine="708"/>
        <w:jc w:val="both"/>
        <w:rPr>
          <w:rFonts w:ascii="PT Astra Serif" w:hAnsi="PT Astra Serif" w:cs="Times New Roman"/>
          <w:snapToGrid w:val="0"/>
          <w:color w:val="000000"/>
          <w:sz w:val="28"/>
          <w:szCs w:val="28"/>
        </w:rPr>
      </w:pPr>
      <w:r w:rsidRPr="00AC3F4A">
        <w:rPr>
          <w:rFonts w:ascii="PT Astra Serif" w:hAnsi="PT Astra Serif" w:cs="Times New Roman"/>
          <w:sz w:val="28"/>
          <w:szCs w:val="28"/>
        </w:rPr>
        <w:t>У</w:t>
      </w:r>
      <w:r w:rsidR="00B36CCC" w:rsidRPr="00AC3F4A">
        <w:rPr>
          <w:rFonts w:ascii="PT Astra Serif" w:hAnsi="PT Astra Serif" w:cs="Times New Roman"/>
          <w:sz w:val="28"/>
          <w:szCs w:val="28"/>
        </w:rPr>
        <w:t>правлени</w:t>
      </w:r>
      <w:r w:rsidRPr="00AC3F4A">
        <w:rPr>
          <w:rFonts w:ascii="PT Astra Serif" w:hAnsi="PT Astra Serif" w:cs="Times New Roman"/>
          <w:sz w:val="28"/>
          <w:szCs w:val="28"/>
        </w:rPr>
        <w:t>ем</w:t>
      </w:r>
      <w:r w:rsidR="00B36CCC" w:rsidRPr="00AC3F4A">
        <w:rPr>
          <w:rFonts w:ascii="PT Astra Serif" w:hAnsi="PT Astra Serif" w:cs="Times New Roman"/>
          <w:sz w:val="28"/>
          <w:szCs w:val="28"/>
        </w:rPr>
        <w:t xml:space="preserve"> экономики</w:t>
      </w:r>
      <w:r w:rsidR="00397201" w:rsidRPr="00AC3F4A">
        <w:rPr>
          <w:rFonts w:ascii="PT Astra Serif" w:hAnsi="PT Astra Serif" w:cs="Times New Roman"/>
          <w:sz w:val="28"/>
          <w:szCs w:val="28"/>
        </w:rPr>
        <w:t xml:space="preserve"> </w:t>
      </w:r>
      <w:r w:rsidR="00B36CCC" w:rsidRPr="00AC3F4A">
        <w:rPr>
          <w:rFonts w:ascii="PT Astra Serif" w:hAnsi="PT Astra Serif" w:cs="Times New Roman"/>
          <w:sz w:val="28"/>
          <w:szCs w:val="28"/>
        </w:rPr>
        <w:t xml:space="preserve">сформирован рейтинг социально-экономической устойчивости городских и сельских поселений </w:t>
      </w:r>
      <w:proofErr w:type="spellStart"/>
      <w:r w:rsidR="00B36CCC" w:rsidRPr="00AC3F4A">
        <w:rPr>
          <w:rFonts w:ascii="PT Astra Serif" w:hAnsi="PT Astra Serif" w:cs="Times New Roman"/>
          <w:sz w:val="28"/>
          <w:szCs w:val="28"/>
        </w:rPr>
        <w:t>Ме</w:t>
      </w:r>
      <w:r w:rsidR="00EC2B01" w:rsidRPr="00AC3F4A">
        <w:rPr>
          <w:rFonts w:ascii="PT Astra Serif" w:hAnsi="PT Astra Serif" w:cs="Times New Roman"/>
          <w:sz w:val="28"/>
          <w:szCs w:val="28"/>
        </w:rPr>
        <w:t>лекесского</w:t>
      </w:r>
      <w:proofErr w:type="spellEnd"/>
      <w:r w:rsidR="00EC2B01" w:rsidRPr="00AC3F4A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B36CCC" w:rsidRPr="00AC3F4A">
        <w:rPr>
          <w:rFonts w:ascii="PT Astra Serif" w:hAnsi="PT Astra Serif" w:cs="Times New Roman"/>
          <w:sz w:val="28"/>
          <w:szCs w:val="28"/>
        </w:rPr>
        <w:t xml:space="preserve"> за январь-</w:t>
      </w:r>
      <w:r w:rsidR="00E73E96" w:rsidRPr="00AC3F4A">
        <w:rPr>
          <w:rFonts w:ascii="PT Astra Serif" w:hAnsi="PT Astra Serif" w:cs="Times New Roman"/>
          <w:sz w:val="28"/>
          <w:szCs w:val="28"/>
        </w:rPr>
        <w:t>дека</w:t>
      </w:r>
      <w:r w:rsidR="007B668A" w:rsidRPr="00AC3F4A">
        <w:rPr>
          <w:rFonts w:ascii="PT Astra Serif" w:hAnsi="PT Astra Serif" w:cs="Times New Roman"/>
          <w:sz w:val="28"/>
          <w:szCs w:val="28"/>
        </w:rPr>
        <w:t>брь</w:t>
      </w:r>
      <w:r w:rsidR="007C3759" w:rsidRPr="00AC3F4A">
        <w:rPr>
          <w:rFonts w:ascii="PT Astra Serif" w:hAnsi="PT Astra Serif" w:cs="Times New Roman"/>
          <w:sz w:val="28"/>
          <w:szCs w:val="28"/>
        </w:rPr>
        <w:t xml:space="preserve"> </w:t>
      </w:r>
      <w:r w:rsidR="00B36CCC" w:rsidRPr="00AC3F4A">
        <w:rPr>
          <w:rFonts w:ascii="PT Astra Serif" w:hAnsi="PT Astra Serif" w:cs="Times New Roman"/>
          <w:sz w:val="28"/>
          <w:szCs w:val="28"/>
        </w:rPr>
        <w:t>201</w:t>
      </w:r>
      <w:r w:rsidR="00AC409C" w:rsidRPr="00AC3F4A">
        <w:rPr>
          <w:rFonts w:ascii="PT Astra Serif" w:hAnsi="PT Astra Serif" w:cs="Times New Roman"/>
          <w:sz w:val="28"/>
          <w:szCs w:val="28"/>
        </w:rPr>
        <w:t>9</w:t>
      </w:r>
      <w:r w:rsidR="00B36CCC" w:rsidRPr="00AC3F4A">
        <w:rPr>
          <w:rFonts w:ascii="PT Astra Serif" w:hAnsi="PT Astra Serif" w:cs="Times New Roman"/>
          <w:sz w:val="28"/>
          <w:szCs w:val="28"/>
        </w:rPr>
        <w:t xml:space="preserve"> года</w:t>
      </w:r>
      <w:r w:rsidR="00053573" w:rsidRPr="00AC3F4A">
        <w:rPr>
          <w:rFonts w:ascii="PT Astra Serif" w:hAnsi="PT Astra Serif" w:cs="Times New Roman"/>
          <w:sz w:val="28"/>
          <w:szCs w:val="28"/>
        </w:rPr>
        <w:t>. При формировании рейтинга  использовано</w:t>
      </w:r>
      <w:r w:rsidR="00B36CCC" w:rsidRPr="00AC3F4A">
        <w:rPr>
          <w:rFonts w:ascii="PT Astra Serif" w:hAnsi="PT Astra Serif" w:cs="Times New Roman"/>
          <w:sz w:val="28"/>
          <w:szCs w:val="28"/>
        </w:rPr>
        <w:t xml:space="preserve"> </w:t>
      </w:r>
      <w:r w:rsidR="00EC2B01" w:rsidRPr="00AC3F4A">
        <w:rPr>
          <w:rFonts w:ascii="PT Astra Serif" w:hAnsi="PT Astra Serif" w:cs="Times New Roman"/>
          <w:sz w:val="28"/>
          <w:szCs w:val="28"/>
        </w:rPr>
        <w:t>1</w:t>
      </w:r>
      <w:r w:rsidR="00967C18" w:rsidRPr="00AC3F4A">
        <w:rPr>
          <w:rFonts w:ascii="PT Astra Serif" w:hAnsi="PT Astra Serif" w:cs="Times New Roman"/>
          <w:sz w:val="28"/>
          <w:szCs w:val="28"/>
        </w:rPr>
        <w:t>7</w:t>
      </w:r>
      <w:r w:rsidR="00B36CCC" w:rsidRPr="00AC3F4A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053573" w:rsidRPr="00AC3F4A">
        <w:rPr>
          <w:rFonts w:ascii="PT Astra Serif" w:hAnsi="PT Astra Serif" w:cs="Times New Roman"/>
          <w:sz w:val="28"/>
          <w:szCs w:val="28"/>
        </w:rPr>
        <w:t>ей, которые объединены в 5 групп</w:t>
      </w:r>
      <w:r w:rsidR="00B36CCC" w:rsidRPr="00AC3F4A">
        <w:rPr>
          <w:rFonts w:ascii="PT Astra Serif" w:hAnsi="PT Astra Serif" w:cs="Times New Roman"/>
          <w:sz w:val="28"/>
          <w:szCs w:val="28"/>
        </w:rPr>
        <w:t>.</w:t>
      </w:r>
      <w:r w:rsidR="00053573" w:rsidRPr="00AC3F4A">
        <w:rPr>
          <w:rFonts w:ascii="PT Astra Serif" w:hAnsi="PT Astra Serif" w:cs="Times New Roman"/>
          <w:sz w:val="28"/>
          <w:szCs w:val="28"/>
        </w:rPr>
        <w:t xml:space="preserve"> Оценка сформирована по информации</w:t>
      </w:r>
      <w:r w:rsidR="00721328" w:rsidRPr="00AC3F4A">
        <w:rPr>
          <w:rFonts w:ascii="PT Astra Serif" w:hAnsi="PT Astra Serif" w:cs="Times New Roman"/>
          <w:sz w:val="28"/>
          <w:szCs w:val="28"/>
        </w:rPr>
        <w:t xml:space="preserve"> </w:t>
      </w:r>
      <w:r w:rsidR="00E02296" w:rsidRPr="00AC3F4A">
        <w:rPr>
          <w:rFonts w:ascii="PT Astra Serif" w:hAnsi="PT Astra Serif" w:cs="Times New Roman"/>
          <w:sz w:val="28"/>
          <w:szCs w:val="28"/>
        </w:rPr>
        <w:t xml:space="preserve"> структурных подразделений и отраслевых (функциональных) органов администрации  Мелекесского района. </w:t>
      </w:r>
    </w:p>
    <w:p w:rsidR="0039360B" w:rsidRPr="00AC3F4A" w:rsidRDefault="00912BA9" w:rsidP="00EC2B01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AC3F4A">
        <w:rPr>
          <w:rFonts w:ascii="PT Astra Serif" w:hAnsi="PT Astra Serif" w:cs="Times New Roman"/>
          <w:sz w:val="28"/>
          <w:szCs w:val="28"/>
        </w:rPr>
        <w:t>И</w:t>
      </w:r>
      <w:r w:rsidR="00397201" w:rsidRPr="00AC3F4A">
        <w:rPr>
          <w:rFonts w:ascii="PT Astra Serif" w:hAnsi="PT Astra Serif" w:cs="Times New Roman"/>
          <w:sz w:val="28"/>
          <w:szCs w:val="28"/>
        </w:rPr>
        <w:t>тог</w:t>
      </w:r>
      <w:r w:rsidRPr="00AC3F4A">
        <w:rPr>
          <w:rFonts w:ascii="PT Astra Serif" w:hAnsi="PT Astra Serif" w:cs="Times New Roman"/>
          <w:sz w:val="28"/>
          <w:szCs w:val="28"/>
        </w:rPr>
        <w:t>и</w:t>
      </w:r>
      <w:r w:rsidR="00397201" w:rsidRPr="00AC3F4A">
        <w:rPr>
          <w:rFonts w:ascii="PT Astra Serif" w:hAnsi="PT Astra Serif" w:cs="Times New Roman"/>
          <w:sz w:val="28"/>
          <w:szCs w:val="28"/>
        </w:rPr>
        <w:t xml:space="preserve"> </w:t>
      </w:r>
      <w:r w:rsidRPr="00AC3F4A">
        <w:rPr>
          <w:rFonts w:ascii="PT Astra Serif" w:hAnsi="PT Astra Serif" w:cs="Times New Roman"/>
          <w:sz w:val="28"/>
          <w:szCs w:val="28"/>
        </w:rPr>
        <w:t xml:space="preserve">рейтинга в сравнении с </w:t>
      </w:r>
      <w:r w:rsidR="00E14827" w:rsidRPr="00AC3F4A">
        <w:rPr>
          <w:rFonts w:ascii="PT Astra Serif" w:hAnsi="PT Astra Serif" w:cs="Times New Roman"/>
          <w:sz w:val="28"/>
          <w:szCs w:val="28"/>
        </w:rPr>
        <w:t xml:space="preserve">аналогичным периодом </w:t>
      </w:r>
      <w:r w:rsidR="00997A6A" w:rsidRPr="00AC3F4A">
        <w:rPr>
          <w:rFonts w:ascii="PT Astra Serif" w:hAnsi="PT Astra Serif" w:cs="Times New Roman"/>
          <w:sz w:val="28"/>
          <w:szCs w:val="28"/>
        </w:rPr>
        <w:t>201</w:t>
      </w:r>
      <w:r w:rsidR="00E14827" w:rsidRPr="00AC3F4A">
        <w:rPr>
          <w:rFonts w:ascii="PT Astra Serif" w:hAnsi="PT Astra Serif" w:cs="Times New Roman"/>
          <w:sz w:val="28"/>
          <w:szCs w:val="28"/>
        </w:rPr>
        <w:t>8</w:t>
      </w:r>
      <w:r w:rsidR="00997A6A" w:rsidRPr="00AC3F4A">
        <w:rPr>
          <w:rFonts w:ascii="PT Astra Serif" w:hAnsi="PT Astra Serif" w:cs="Times New Roman"/>
          <w:sz w:val="28"/>
          <w:szCs w:val="28"/>
        </w:rPr>
        <w:t xml:space="preserve"> года  </w:t>
      </w:r>
      <w:r w:rsidRPr="00AC3F4A">
        <w:rPr>
          <w:rFonts w:ascii="PT Astra Serif" w:hAnsi="PT Astra Serif" w:cs="Times New Roman"/>
          <w:sz w:val="28"/>
          <w:szCs w:val="28"/>
        </w:rPr>
        <w:t>выглядят следующим образом</w:t>
      </w:r>
      <w:r w:rsidR="0039360B" w:rsidRPr="00AC3F4A">
        <w:rPr>
          <w:rFonts w:ascii="PT Astra Serif" w:hAnsi="PT Astra Serif" w:cs="Times New Roman"/>
          <w:sz w:val="28"/>
          <w:szCs w:val="28"/>
        </w:rPr>
        <w:t>: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34"/>
        <w:gridCol w:w="2410"/>
      </w:tblGrid>
      <w:tr w:rsidR="0035739D" w:rsidRPr="00AC3F4A" w:rsidTr="00F9247B">
        <w:tc>
          <w:tcPr>
            <w:tcW w:w="959" w:type="dxa"/>
          </w:tcPr>
          <w:p w:rsidR="0035739D" w:rsidRPr="00AC3F4A" w:rsidRDefault="0035739D" w:rsidP="00EC2B01">
            <w:pPr>
              <w:contextualSpacing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b/>
                <w:sz w:val="28"/>
                <w:szCs w:val="28"/>
              </w:rPr>
              <w:t>Место в рейтинге</w:t>
            </w:r>
          </w:p>
        </w:tc>
        <w:tc>
          <w:tcPr>
            <w:tcW w:w="5103" w:type="dxa"/>
          </w:tcPr>
          <w:p w:rsidR="0035739D" w:rsidRPr="00AC3F4A" w:rsidRDefault="0035739D" w:rsidP="00EC2B01">
            <w:pPr>
              <w:contextualSpacing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МО</w:t>
            </w:r>
          </w:p>
        </w:tc>
        <w:tc>
          <w:tcPr>
            <w:tcW w:w="1134" w:type="dxa"/>
          </w:tcPr>
          <w:p w:rsidR="0035739D" w:rsidRPr="00AC3F4A" w:rsidRDefault="0035739D" w:rsidP="00EC2B01">
            <w:pPr>
              <w:contextualSpacing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410" w:type="dxa"/>
          </w:tcPr>
          <w:p w:rsidR="0035739D" w:rsidRPr="00AC3F4A" w:rsidRDefault="0035739D" w:rsidP="00E14827">
            <w:pPr>
              <w:contextualSpacing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Изменения к </w:t>
            </w:r>
            <w:r w:rsidR="00E14827" w:rsidRPr="00AC3F4A">
              <w:rPr>
                <w:rFonts w:ascii="PT Astra Serif" w:hAnsi="PT Astra Serif" w:cs="Times New Roman"/>
                <w:b/>
                <w:sz w:val="28"/>
                <w:szCs w:val="28"/>
              </w:rPr>
              <w:t>аналогичному периоду прошлого года</w:t>
            </w:r>
          </w:p>
        </w:tc>
      </w:tr>
      <w:tr w:rsidR="00CD5CB4" w:rsidRPr="00AC3F4A" w:rsidTr="00F9247B">
        <w:tc>
          <w:tcPr>
            <w:tcW w:w="959" w:type="dxa"/>
          </w:tcPr>
          <w:p w:rsidR="00CD5CB4" w:rsidRPr="00AC3F4A" w:rsidRDefault="00CD5CB4" w:rsidP="000F3DBE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D5CB4" w:rsidRPr="00AC3F4A" w:rsidRDefault="00CD5CB4" w:rsidP="000F3DBE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C3F4A">
              <w:rPr>
                <w:rFonts w:ascii="PT Astra Serif" w:hAnsi="PT Astra Serif" w:cs="Times New Roman"/>
                <w:sz w:val="28"/>
                <w:szCs w:val="28"/>
              </w:rPr>
              <w:t>Рязановское</w:t>
            </w:r>
            <w:proofErr w:type="spellEnd"/>
            <w:r w:rsidRPr="00AC3F4A">
              <w:rPr>
                <w:rFonts w:ascii="PT Astra Serif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CD5CB4" w:rsidRPr="00AC3F4A" w:rsidRDefault="00CD5CB4" w:rsidP="000F3DBE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CD5CB4" w:rsidRPr="00AC3F4A" w:rsidRDefault="00CD5CB4" w:rsidP="000F3DBE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Плюс 1  позиция</w:t>
            </w:r>
          </w:p>
        </w:tc>
      </w:tr>
      <w:tr w:rsidR="00CD5CB4" w:rsidRPr="00AC3F4A" w:rsidTr="00F9247B">
        <w:tc>
          <w:tcPr>
            <w:tcW w:w="959" w:type="dxa"/>
          </w:tcPr>
          <w:p w:rsidR="00CD5CB4" w:rsidRPr="00AC3F4A" w:rsidRDefault="00CD5CB4" w:rsidP="00EC2B01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D5CB4" w:rsidRPr="00AC3F4A" w:rsidRDefault="00CD5CB4" w:rsidP="00EC2B01">
            <w:pPr>
              <w:contextualSpacing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AC3F4A">
              <w:rPr>
                <w:rFonts w:ascii="PT Astra Serif" w:hAnsi="PT Astra Serif" w:cs="Times New Roman"/>
                <w:sz w:val="28"/>
                <w:szCs w:val="28"/>
              </w:rPr>
              <w:t>Тиинское</w:t>
            </w:r>
            <w:proofErr w:type="spellEnd"/>
            <w:r w:rsidRPr="00AC3F4A">
              <w:rPr>
                <w:rFonts w:ascii="PT Astra Serif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CD5CB4" w:rsidRPr="00AC3F4A" w:rsidRDefault="0087344F" w:rsidP="00CD5CB4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CD5CB4" w:rsidRPr="00AC3F4A" w:rsidRDefault="00CD5CB4" w:rsidP="00CD5CB4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Минус 1 позиция</w:t>
            </w:r>
          </w:p>
        </w:tc>
      </w:tr>
      <w:tr w:rsidR="00CD5CB4" w:rsidRPr="00AC3F4A" w:rsidTr="00F9247B">
        <w:tc>
          <w:tcPr>
            <w:tcW w:w="959" w:type="dxa"/>
          </w:tcPr>
          <w:p w:rsidR="00CD5CB4" w:rsidRPr="00AC3F4A" w:rsidRDefault="00CD5CB4" w:rsidP="0035725A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D5CB4" w:rsidRPr="00AC3F4A" w:rsidRDefault="00CD5CB4" w:rsidP="000B7A7B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C3F4A">
              <w:rPr>
                <w:rFonts w:ascii="PT Astra Serif" w:hAnsi="PT Astra Serif" w:cs="Times New Roman"/>
                <w:sz w:val="28"/>
                <w:szCs w:val="28"/>
              </w:rPr>
              <w:t>Новомайнское</w:t>
            </w:r>
            <w:proofErr w:type="spellEnd"/>
            <w:r w:rsidRPr="00AC3F4A">
              <w:rPr>
                <w:rFonts w:ascii="PT Astra Serif" w:hAnsi="PT Astra Serif" w:cs="Times New Roman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134" w:type="dxa"/>
          </w:tcPr>
          <w:p w:rsidR="00CD5CB4" w:rsidRPr="00AC3F4A" w:rsidRDefault="00CD5CB4" w:rsidP="0035725A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66</w:t>
            </w:r>
          </w:p>
        </w:tc>
        <w:tc>
          <w:tcPr>
            <w:tcW w:w="2410" w:type="dxa"/>
          </w:tcPr>
          <w:p w:rsidR="00CD5CB4" w:rsidRPr="00AC3F4A" w:rsidRDefault="00CD5CB4" w:rsidP="000B7A7B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Плюс 3 позиции</w:t>
            </w:r>
          </w:p>
        </w:tc>
      </w:tr>
      <w:tr w:rsidR="00CD5CB4" w:rsidRPr="00AC3F4A" w:rsidTr="00F9247B">
        <w:tc>
          <w:tcPr>
            <w:tcW w:w="959" w:type="dxa"/>
          </w:tcPr>
          <w:p w:rsidR="00CD5CB4" w:rsidRPr="00AC3F4A" w:rsidRDefault="0087344F" w:rsidP="0035725A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D5CB4" w:rsidRPr="00AC3F4A" w:rsidRDefault="00CD5CB4" w:rsidP="002E0544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C3F4A">
              <w:rPr>
                <w:rFonts w:ascii="PT Astra Serif" w:hAnsi="PT Astra Serif" w:cs="Times New Roman"/>
                <w:sz w:val="28"/>
                <w:szCs w:val="28"/>
              </w:rPr>
              <w:t>Новоселкинское</w:t>
            </w:r>
            <w:proofErr w:type="spellEnd"/>
            <w:r w:rsidRPr="00AC3F4A">
              <w:rPr>
                <w:rFonts w:ascii="PT Astra Serif" w:hAnsi="PT Astra Serif" w:cs="Times New Roman"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1134" w:type="dxa"/>
          </w:tcPr>
          <w:p w:rsidR="00CD5CB4" w:rsidRPr="00AC3F4A" w:rsidRDefault="0087344F" w:rsidP="002E0544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CD5CB4" w:rsidRPr="00AC3F4A" w:rsidRDefault="00FF4B75" w:rsidP="00F9247B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Без изменений</w:t>
            </w:r>
          </w:p>
        </w:tc>
      </w:tr>
      <w:tr w:rsidR="00CD5CB4" w:rsidRPr="00AC3F4A" w:rsidTr="00F9247B">
        <w:tc>
          <w:tcPr>
            <w:tcW w:w="959" w:type="dxa"/>
          </w:tcPr>
          <w:p w:rsidR="00CD5CB4" w:rsidRPr="00AC3F4A" w:rsidRDefault="00CD5CB4" w:rsidP="0035725A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D5CB4" w:rsidRPr="00AC3F4A" w:rsidRDefault="00CD5CB4" w:rsidP="000B7A7B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C3F4A">
              <w:rPr>
                <w:rFonts w:ascii="PT Astra Serif" w:hAnsi="PT Astra Serif" w:cs="Times New Roman"/>
                <w:sz w:val="28"/>
                <w:szCs w:val="28"/>
              </w:rPr>
              <w:t>Мулловское</w:t>
            </w:r>
            <w:proofErr w:type="spellEnd"/>
            <w:r w:rsidRPr="00AC3F4A">
              <w:rPr>
                <w:rFonts w:ascii="PT Astra Serif" w:hAnsi="PT Astra Serif" w:cs="Times New Roman"/>
                <w:sz w:val="28"/>
                <w:szCs w:val="28"/>
              </w:rPr>
              <w:t xml:space="preserve">  городское поселение</w:t>
            </w:r>
          </w:p>
        </w:tc>
        <w:tc>
          <w:tcPr>
            <w:tcW w:w="1134" w:type="dxa"/>
          </w:tcPr>
          <w:p w:rsidR="00CD5CB4" w:rsidRPr="00AC3F4A" w:rsidRDefault="00CD5CB4" w:rsidP="00CD5CB4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CD5CB4" w:rsidRPr="00AC3F4A" w:rsidRDefault="00CD5CB4" w:rsidP="00F9247B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Плюс 3 позиции</w:t>
            </w:r>
          </w:p>
        </w:tc>
      </w:tr>
      <w:tr w:rsidR="00CD5CB4" w:rsidRPr="00AC3F4A" w:rsidTr="00F9247B">
        <w:tc>
          <w:tcPr>
            <w:tcW w:w="959" w:type="dxa"/>
          </w:tcPr>
          <w:p w:rsidR="00CD5CB4" w:rsidRPr="00AC3F4A" w:rsidRDefault="00CD5CB4" w:rsidP="0035725A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D5CB4" w:rsidRPr="00AC3F4A" w:rsidRDefault="00CD5CB4" w:rsidP="0035725A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C3F4A">
              <w:rPr>
                <w:rFonts w:ascii="PT Astra Serif" w:hAnsi="PT Astra Serif" w:cs="Times New Roman"/>
                <w:sz w:val="28"/>
                <w:szCs w:val="28"/>
              </w:rPr>
              <w:t>Лебяжинское</w:t>
            </w:r>
            <w:proofErr w:type="spellEnd"/>
            <w:r w:rsidRPr="00AC3F4A">
              <w:rPr>
                <w:rFonts w:ascii="PT Astra Serif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CD5CB4" w:rsidRPr="00AC3F4A" w:rsidRDefault="00CD5CB4" w:rsidP="0035725A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CD5CB4" w:rsidRPr="00AC3F4A" w:rsidRDefault="00CD5CB4" w:rsidP="00DC3582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Плюс 1 позиция</w:t>
            </w:r>
          </w:p>
        </w:tc>
      </w:tr>
      <w:tr w:rsidR="00CD5CB4" w:rsidRPr="00AC3F4A" w:rsidTr="00F9247B">
        <w:tc>
          <w:tcPr>
            <w:tcW w:w="959" w:type="dxa"/>
          </w:tcPr>
          <w:p w:rsidR="00CD5CB4" w:rsidRPr="00AC3F4A" w:rsidRDefault="00CD5CB4" w:rsidP="00EC2B01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D5CB4" w:rsidRPr="00AC3F4A" w:rsidRDefault="00CD5CB4" w:rsidP="000B7A7B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C3F4A">
              <w:rPr>
                <w:rFonts w:ascii="PT Astra Serif" w:hAnsi="PT Astra Serif" w:cs="Times New Roman"/>
                <w:sz w:val="28"/>
                <w:szCs w:val="28"/>
              </w:rPr>
              <w:t>Старосахчинское</w:t>
            </w:r>
            <w:proofErr w:type="spellEnd"/>
            <w:r w:rsidRPr="00AC3F4A">
              <w:rPr>
                <w:rFonts w:ascii="PT Astra Serif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CD5CB4" w:rsidRPr="00AC3F4A" w:rsidRDefault="0087344F" w:rsidP="00EC2B01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81</w:t>
            </w:r>
          </w:p>
        </w:tc>
        <w:tc>
          <w:tcPr>
            <w:tcW w:w="2410" w:type="dxa"/>
          </w:tcPr>
          <w:p w:rsidR="00CD5CB4" w:rsidRPr="00AC3F4A" w:rsidRDefault="00CD5CB4" w:rsidP="00F9247B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Плюс  2 позиции</w:t>
            </w:r>
          </w:p>
        </w:tc>
      </w:tr>
      <w:tr w:rsidR="00CD5CB4" w:rsidRPr="00AC3F4A" w:rsidTr="00F9247B">
        <w:tc>
          <w:tcPr>
            <w:tcW w:w="959" w:type="dxa"/>
          </w:tcPr>
          <w:p w:rsidR="00CD5CB4" w:rsidRPr="00AC3F4A" w:rsidRDefault="00CD5CB4" w:rsidP="00EC2B01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D5CB4" w:rsidRPr="00AC3F4A" w:rsidRDefault="00CD5CB4" w:rsidP="00EC2B01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C3F4A">
              <w:rPr>
                <w:rFonts w:ascii="PT Astra Serif" w:hAnsi="PT Astra Serif" w:cs="Times New Roman"/>
                <w:sz w:val="28"/>
                <w:szCs w:val="28"/>
              </w:rPr>
              <w:t>Николочеремшанское</w:t>
            </w:r>
            <w:proofErr w:type="spellEnd"/>
            <w:r w:rsidRPr="00AC3F4A">
              <w:rPr>
                <w:rFonts w:ascii="PT Astra Serif" w:hAnsi="PT Astra Serif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CD5CB4" w:rsidRPr="00AC3F4A" w:rsidRDefault="00CD5CB4" w:rsidP="00EC2B01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85</w:t>
            </w:r>
          </w:p>
        </w:tc>
        <w:tc>
          <w:tcPr>
            <w:tcW w:w="2410" w:type="dxa"/>
          </w:tcPr>
          <w:p w:rsidR="00CD5CB4" w:rsidRPr="00AC3F4A" w:rsidRDefault="00CD5CB4" w:rsidP="00F9247B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C3F4A">
              <w:rPr>
                <w:rFonts w:ascii="PT Astra Serif" w:hAnsi="PT Astra Serif" w:cs="Times New Roman"/>
                <w:sz w:val="28"/>
                <w:szCs w:val="28"/>
              </w:rPr>
              <w:t>Минус 4 позиции</w:t>
            </w:r>
          </w:p>
        </w:tc>
      </w:tr>
    </w:tbl>
    <w:p w:rsidR="00912BA9" w:rsidRPr="00AC3F4A" w:rsidRDefault="00912BA9" w:rsidP="00EC2B01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1F0E16" w:rsidRPr="00AC3F4A" w:rsidRDefault="007A5E98" w:rsidP="00177C47">
      <w:pPr>
        <w:spacing w:after="0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sz w:val="28"/>
          <w:szCs w:val="28"/>
        </w:rPr>
        <w:t xml:space="preserve">По итогам 2019 года лидирует </w:t>
      </w:r>
      <w:proofErr w:type="spellStart"/>
      <w:r w:rsidRPr="00AC3F4A">
        <w:rPr>
          <w:rFonts w:ascii="PT Astra Serif" w:hAnsi="PT Astra Serif" w:cs="Times New Roman"/>
          <w:sz w:val="28"/>
          <w:szCs w:val="28"/>
        </w:rPr>
        <w:t>Рязановское</w:t>
      </w:r>
      <w:proofErr w:type="spellEnd"/>
      <w:r w:rsidRPr="00AC3F4A">
        <w:rPr>
          <w:rFonts w:ascii="PT Astra Serif" w:hAnsi="PT Astra Serif" w:cs="Times New Roman"/>
          <w:sz w:val="28"/>
          <w:szCs w:val="28"/>
        </w:rPr>
        <w:t xml:space="preserve"> сельское поселение, которое улучшило свои позиции за 4 квартал 2019 года (с 4 места переместилось на 1).</w:t>
      </w:r>
      <w:r w:rsidR="0010580D" w:rsidRPr="00AC3F4A">
        <w:rPr>
          <w:rFonts w:ascii="PT Astra Serif" w:hAnsi="PT Astra Serif" w:cs="Times New Roman"/>
          <w:sz w:val="28"/>
          <w:szCs w:val="28"/>
        </w:rPr>
        <w:t xml:space="preserve"> </w:t>
      </w:r>
      <w:r w:rsidR="001F0E16" w:rsidRPr="00AC3F4A">
        <w:rPr>
          <w:rFonts w:ascii="PT Astra Serif" w:hAnsi="PT Astra Serif" w:cs="Times New Roman"/>
          <w:sz w:val="28"/>
          <w:szCs w:val="28"/>
        </w:rPr>
        <w:t xml:space="preserve">В числе «аутсайдеров» рейтинга осталось </w:t>
      </w:r>
      <w:proofErr w:type="spellStart"/>
      <w:r w:rsidR="001F0E16" w:rsidRPr="00AC3F4A">
        <w:rPr>
          <w:rFonts w:ascii="PT Astra Serif" w:hAnsi="PT Astra Serif" w:cs="Times New Roman"/>
          <w:sz w:val="28"/>
          <w:szCs w:val="28"/>
        </w:rPr>
        <w:t>Николочеремшанское</w:t>
      </w:r>
      <w:proofErr w:type="spellEnd"/>
      <w:r w:rsidR="001F0E16" w:rsidRPr="00AC3F4A">
        <w:rPr>
          <w:rFonts w:ascii="PT Astra Serif" w:hAnsi="PT Astra Serif" w:cs="Times New Roman"/>
          <w:sz w:val="28"/>
          <w:szCs w:val="28"/>
        </w:rPr>
        <w:t xml:space="preserve">  сельское  поселение</w:t>
      </w:r>
      <w:r w:rsidR="001F0E16" w:rsidRPr="00AC3F4A">
        <w:rPr>
          <w:rFonts w:ascii="PT Astra Serif" w:hAnsi="PT Astra Serif" w:cs="Times New Roman"/>
          <w:i/>
          <w:spacing w:val="-2"/>
          <w:sz w:val="28"/>
          <w:szCs w:val="28"/>
        </w:rPr>
        <w:t>.</w:t>
      </w:r>
      <w:r w:rsidR="001F0E16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 </w:t>
      </w:r>
    </w:p>
    <w:p w:rsidR="0010580D" w:rsidRPr="00AC3F4A" w:rsidRDefault="001F0E16" w:rsidP="00177C47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За 4 квартал 2019 года </w:t>
      </w:r>
      <w:r w:rsidR="0010580D" w:rsidRPr="00AC3F4A">
        <w:rPr>
          <w:rFonts w:ascii="PT Astra Serif" w:hAnsi="PT Astra Serif" w:cs="Times New Roman"/>
          <w:sz w:val="28"/>
          <w:szCs w:val="28"/>
        </w:rPr>
        <w:t xml:space="preserve"> </w:t>
      </w:r>
      <w:r w:rsidR="00734DA4" w:rsidRPr="00AC3F4A">
        <w:rPr>
          <w:rFonts w:ascii="PT Astra Serif" w:hAnsi="PT Astra Serif" w:cs="Times New Roman"/>
          <w:sz w:val="28"/>
          <w:szCs w:val="28"/>
        </w:rPr>
        <w:t>улучшил</w:t>
      </w:r>
      <w:r w:rsidR="005F2016" w:rsidRPr="00AC3F4A">
        <w:rPr>
          <w:rFonts w:ascii="PT Astra Serif" w:hAnsi="PT Astra Serif" w:cs="Times New Roman"/>
          <w:sz w:val="28"/>
          <w:szCs w:val="28"/>
        </w:rPr>
        <w:t>и</w:t>
      </w:r>
      <w:r w:rsidR="00734DA4" w:rsidRPr="00AC3F4A">
        <w:rPr>
          <w:rFonts w:ascii="PT Astra Serif" w:hAnsi="PT Astra Serif" w:cs="Times New Roman"/>
          <w:sz w:val="28"/>
          <w:szCs w:val="28"/>
        </w:rPr>
        <w:t xml:space="preserve"> свои позиции</w:t>
      </w:r>
      <w:r w:rsidR="007A5E98" w:rsidRPr="00AC3F4A">
        <w:rPr>
          <w:rFonts w:ascii="PT Astra Serif" w:hAnsi="PT Astra Serif" w:cs="Times New Roman"/>
          <w:sz w:val="28"/>
          <w:szCs w:val="28"/>
        </w:rPr>
        <w:t>:</w:t>
      </w:r>
      <w:r w:rsidR="00734DA4" w:rsidRPr="00AC3F4A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734DA4" w:rsidRPr="00AC3F4A">
        <w:rPr>
          <w:rFonts w:ascii="PT Astra Serif" w:hAnsi="PT Astra Serif" w:cs="Times New Roman"/>
          <w:sz w:val="28"/>
          <w:szCs w:val="28"/>
        </w:rPr>
        <w:t>Новомайнское</w:t>
      </w:r>
      <w:proofErr w:type="spellEnd"/>
      <w:r w:rsidR="00734DA4" w:rsidRPr="00AC3F4A">
        <w:rPr>
          <w:rFonts w:ascii="PT Astra Serif" w:hAnsi="PT Astra Serif" w:cs="Times New Roman"/>
          <w:sz w:val="28"/>
          <w:szCs w:val="28"/>
        </w:rPr>
        <w:t xml:space="preserve"> городское поселение</w:t>
      </w:r>
      <w:r w:rsidR="006D1075" w:rsidRPr="00AC3F4A">
        <w:rPr>
          <w:rFonts w:ascii="PT Astra Serif" w:hAnsi="PT Astra Serif" w:cs="Times New Roman"/>
          <w:sz w:val="28"/>
          <w:szCs w:val="28"/>
        </w:rPr>
        <w:t>, котор</w:t>
      </w:r>
      <w:r w:rsidR="007A5E98" w:rsidRPr="00AC3F4A">
        <w:rPr>
          <w:rFonts w:ascii="PT Astra Serif" w:hAnsi="PT Astra Serif" w:cs="Times New Roman"/>
          <w:sz w:val="28"/>
          <w:szCs w:val="28"/>
        </w:rPr>
        <w:t>ое</w:t>
      </w:r>
      <w:r w:rsidR="006D1075" w:rsidRPr="00AC3F4A">
        <w:rPr>
          <w:rFonts w:ascii="PT Astra Serif" w:hAnsi="PT Astra Serif" w:cs="Times New Roman"/>
          <w:sz w:val="28"/>
          <w:szCs w:val="28"/>
        </w:rPr>
        <w:t xml:space="preserve"> переместил</w:t>
      </w:r>
      <w:r w:rsidR="007A5E98" w:rsidRPr="00AC3F4A">
        <w:rPr>
          <w:rFonts w:ascii="PT Astra Serif" w:hAnsi="PT Astra Serif" w:cs="Times New Roman"/>
          <w:sz w:val="28"/>
          <w:szCs w:val="28"/>
        </w:rPr>
        <w:t>о</w:t>
      </w:r>
      <w:r w:rsidR="006D1075" w:rsidRPr="00AC3F4A">
        <w:rPr>
          <w:rFonts w:ascii="PT Astra Serif" w:hAnsi="PT Astra Serif" w:cs="Times New Roman"/>
          <w:sz w:val="28"/>
          <w:szCs w:val="28"/>
        </w:rPr>
        <w:t>с</w:t>
      </w:r>
      <w:r w:rsidR="007A5E98" w:rsidRPr="00AC3F4A">
        <w:rPr>
          <w:rFonts w:ascii="PT Astra Serif" w:hAnsi="PT Astra Serif" w:cs="Times New Roman"/>
          <w:sz w:val="28"/>
          <w:szCs w:val="28"/>
        </w:rPr>
        <w:t>ь</w:t>
      </w:r>
      <w:r w:rsidR="006D1075" w:rsidRPr="00AC3F4A">
        <w:rPr>
          <w:rFonts w:ascii="PT Astra Serif" w:hAnsi="PT Astra Serif" w:cs="Times New Roman"/>
          <w:sz w:val="28"/>
          <w:szCs w:val="28"/>
        </w:rPr>
        <w:t xml:space="preserve"> с </w:t>
      </w:r>
      <w:r w:rsidR="00A11CC1" w:rsidRPr="00AC3F4A">
        <w:rPr>
          <w:rFonts w:ascii="PT Astra Serif" w:hAnsi="PT Astra Serif" w:cs="Times New Roman"/>
          <w:sz w:val="28"/>
          <w:szCs w:val="28"/>
        </w:rPr>
        <w:t>7</w:t>
      </w:r>
      <w:r w:rsidR="006D1075" w:rsidRPr="00AC3F4A">
        <w:rPr>
          <w:rFonts w:ascii="PT Astra Serif" w:hAnsi="PT Astra Serif" w:cs="Times New Roman"/>
          <w:sz w:val="28"/>
          <w:szCs w:val="28"/>
        </w:rPr>
        <w:t xml:space="preserve"> на </w:t>
      </w:r>
      <w:r w:rsidR="007A5E98" w:rsidRPr="00AC3F4A">
        <w:rPr>
          <w:rFonts w:ascii="PT Astra Serif" w:hAnsi="PT Astra Serif" w:cs="Times New Roman"/>
          <w:sz w:val="28"/>
          <w:szCs w:val="28"/>
        </w:rPr>
        <w:t>3</w:t>
      </w:r>
      <w:r w:rsidR="006D1075" w:rsidRPr="00AC3F4A">
        <w:rPr>
          <w:rFonts w:ascii="PT Astra Serif" w:hAnsi="PT Astra Serif" w:cs="Times New Roman"/>
          <w:sz w:val="28"/>
          <w:szCs w:val="28"/>
        </w:rPr>
        <w:t xml:space="preserve"> место</w:t>
      </w:r>
      <w:r w:rsidR="00C219F6" w:rsidRPr="00AC3F4A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B351EB" w:rsidRPr="00AC3F4A">
        <w:rPr>
          <w:rFonts w:ascii="PT Astra Serif" w:hAnsi="PT Astra Serif" w:cs="Times New Roman"/>
          <w:sz w:val="28"/>
          <w:szCs w:val="28"/>
        </w:rPr>
        <w:t>Мулловское</w:t>
      </w:r>
      <w:proofErr w:type="spellEnd"/>
      <w:r w:rsidR="00B351EB" w:rsidRPr="00AC3F4A">
        <w:rPr>
          <w:rFonts w:ascii="PT Astra Serif" w:hAnsi="PT Astra Serif" w:cs="Times New Roman"/>
          <w:sz w:val="28"/>
          <w:szCs w:val="28"/>
        </w:rPr>
        <w:t xml:space="preserve"> городское поселение </w:t>
      </w:r>
      <w:r w:rsidR="008F3B9A" w:rsidRPr="00AC3F4A">
        <w:rPr>
          <w:rFonts w:ascii="PT Astra Serif" w:hAnsi="PT Astra Serif" w:cs="Times New Roman"/>
          <w:sz w:val="28"/>
          <w:szCs w:val="28"/>
        </w:rPr>
        <w:t xml:space="preserve"> - с </w:t>
      </w:r>
      <w:r w:rsidR="00A11CC1" w:rsidRPr="00AC3F4A">
        <w:rPr>
          <w:rFonts w:ascii="PT Astra Serif" w:hAnsi="PT Astra Serif" w:cs="Times New Roman"/>
          <w:sz w:val="28"/>
          <w:szCs w:val="28"/>
        </w:rPr>
        <w:t>6</w:t>
      </w:r>
      <w:r w:rsidR="008F3B9A" w:rsidRPr="00AC3F4A">
        <w:rPr>
          <w:rFonts w:ascii="PT Astra Serif" w:hAnsi="PT Astra Serif" w:cs="Times New Roman"/>
          <w:sz w:val="28"/>
          <w:szCs w:val="28"/>
        </w:rPr>
        <w:t xml:space="preserve"> на </w:t>
      </w:r>
      <w:r w:rsidR="00A11CC1" w:rsidRPr="00AC3F4A">
        <w:rPr>
          <w:rFonts w:ascii="PT Astra Serif" w:hAnsi="PT Astra Serif" w:cs="Times New Roman"/>
          <w:sz w:val="28"/>
          <w:szCs w:val="28"/>
        </w:rPr>
        <w:t>4</w:t>
      </w:r>
      <w:r w:rsidR="008F3B9A" w:rsidRPr="00AC3F4A">
        <w:rPr>
          <w:rFonts w:ascii="PT Astra Serif" w:hAnsi="PT Astra Serif" w:cs="Times New Roman"/>
          <w:sz w:val="28"/>
          <w:szCs w:val="28"/>
        </w:rPr>
        <w:t xml:space="preserve"> место</w:t>
      </w:r>
      <w:r w:rsidR="00A11CC1" w:rsidRPr="00AC3F4A">
        <w:rPr>
          <w:rFonts w:ascii="PT Astra Serif" w:hAnsi="PT Astra Serif" w:cs="Times New Roman"/>
          <w:sz w:val="28"/>
          <w:szCs w:val="28"/>
        </w:rPr>
        <w:t>.</w:t>
      </w:r>
    </w:p>
    <w:p w:rsidR="00CB4503" w:rsidRPr="00AC3F4A" w:rsidRDefault="001F0E16" w:rsidP="00177C47">
      <w:pPr>
        <w:spacing w:after="0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spacing w:val="-2"/>
          <w:sz w:val="28"/>
          <w:szCs w:val="28"/>
        </w:rPr>
        <w:t>У</w:t>
      </w:r>
      <w:r w:rsidR="00A11CC1" w:rsidRPr="00AC3F4A">
        <w:rPr>
          <w:rFonts w:ascii="PT Astra Serif" w:hAnsi="PT Astra Serif" w:cs="Times New Roman"/>
          <w:spacing w:val="-2"/>
          <w:sz w:val="28"/>
          <w:szCs w:val="28"/>
        </w:rPr>
        <w:t>худшил</w:t>
      </w:r>
      <w:r w:rsidR="007A5E98" w:rsidRPr="00AC3F4A">
        <w:rPr>
          <w:rFonts w:ascii="PT Astra Serif" w:hAnsi="PT Astra Serif" w:cs="Times New Roman"/>
          <w:spacing w:val="-2"/>
          <w:sz w:val="28"/>
          <w:szCs w:val="28"/>
        </w:rPr>
        <w:t>и</w:t>
      </w:r>
      <w:r w:rsidR="00A11CC1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</w:t>
      </w:r>
      <w:r w:rsidR="007A5E98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вои позиции: </w:t>
      </w:r>
      <w:proofErr w:type="spellStart"/>
      <w:proofErr w:type="gramStart"/>
      <w:r w:rsidR="007A5E98" w:rsidRPr="00AC3F4A">
        <w:rPr>
          <w:rFonts w:ascii="PT Astra Serif" w:hAnsi="PT Astra Serif" w:cs="Times New Roman"/>
          <w:spacing w:val="-2"/>
          <w:sz w:val="28"/>
          <w:szCs w:val="28"/>
        </w:rPr>
        <w:t>Тиинское</w:t>
      </w:r>
      <w:proofErr w:type="spellEnd"/>
      <w:r w:rsidR="007A5E98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сельское поселение, которое переместилось с 1 на 2 место,</w:t>
      </w:r>
      <w:r w:rsidR="00A11CC1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spellStart"/>
      <w:r w:rsidR="00A11CC1" w:rsidRPr="00AC3F4A">
        <w:rPr>
          <w:rFonts w:ascii="PT Astra Serif" w:hAnsi="PT Astra Serif" w:cs="Times New Roman"/>
          <w:spacing w:val="-2"/>
          <w:sz w:val="28"/>
          <w:szCs w:val="28"/>
        </w:rPr>
        <w:t>Новоселкинско</w:t>
      </w:r>
      <w:r w:rsidR="007A5E98" w:rsidRPr="00AC3F4A">
        <w:rPr>
          <w:rFonts w:ascii="PT Astra Serif" w:hAnsi="PT Astra Serif" w:cs="Times New Roman"/>
          <w:spacing w:val="-2"/>
          <w:sz w:val="28"/>
          <w:szCs w:val="28"/>
        </w:rPr>
        <w:t>е</w:t>
      </w:r>
      <w:proofErr w:type="spellEnd"/>
      <w:r w:rsidR="00A11CC1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</w:t>
      </w:r>
      <w:r w:rsidR="007A5E98" w:rsidRPr="00AC3F4A">
        <w:rPr>
          <w:rFonts w:ascii="PT Astra Serif" w:hAnsi="PT Astra Serif" w:cs="Times New Roman"/>
          <w:spacing w:val="-2"/>
          <w:sz w:val="28"/>
          <w:szCs w:val="28"/>
        </w:rPr>
        <w:t>е</w:t>
      </w:r>
      <w:r w:rsidR="00A11CC1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поселени</w:t>
      </w:r>
      <w:r w:rsidR="007A5E98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е - </w:t>
      </w:r>
      <w:r w:rsidR="00A11CC1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2 на </w:t>
      </w:r>
      <w:r w:rsidR="0087344F" w:rsidRPr="00AC3F4A">
        <w:rPr>
          <w:rFonts w:ascii="PT Astra Serif" w:hAnsi="PT Astra Serif" w:cs="Times New Roman"/>
          <w:spacing w:val="-2"/>
          <w:sz w:val="28"/>
          <w:szCs w:val="28"/>
        </w:rPr>
        <w:t>4</w:t>
      </w:r>
      <w:r w:rsidR="00A11CC1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место, 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spellStart"/>
      <w:r w:rsidR="00A11CC1" w:rsidRPr="00AC3F4A">
        <w:rPr>
          <w:rFonts w:ascii="PT Astra Serif" w:hAnsi="PT Astra Serif" w:cs="Times New Roman"/>
          <w:spacing w:val="-2"/>
          <w:sz w:val="28"/>
          <w:szCs w:val="28"/>
        </w:rPr>
        <w:t>Лебяжинско</w:t>
      </w:r>
      <w:r w:rsidR="00117AC7">
        <w:rPr>
          <w:rFonts w:ascii="PT Astra Serif" w:hAnsi="PT Astra Serif" w:cs="Times New Roman"/>
          <w:spacing w:val="-2"/>
          <w:sz w:val="28"/>
          <w:szCs w:val="28"/>
        </w:rPr>
        <w:t>е</w:t>
      </w:r>
      <w:proofErr w:type="spellEnd"/>
      <w:r w:rsidR="00A11CC1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A11CC1" w:rsidRPr="00AC3F4A">
        <w:rPr>
          <w:rFonts w:ascii="PT Astra Serif" w:hAnsi="PT Astra Serif" w:cs="Times New Roman"/>
          <w:spacing w:val="-2"/>
          <w:sz w:val="28"/>
          <w:szCs w:val="28"/>
        </w:rPr>
        <w:t>сельско</w:t>
      </w:r>
      <w:r w:rsidR="00117AC7">
        <w:rPr>
          <w:rFonts w:ascii="PT Astra Serif" w:hAnsi="PT Astra Serif" w:cs="Times New Roman"/>
          <w:spacing w:val="-2"/>
          <w:sz w:val="28"/>
          <w:szCs w:val="28"/>
        </w:rPr>
        <w:t>е</w:t>
      </w:r>
      <w:r w:rsidR="00A11CC1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A11CC1" w:rsidRPr="00AC3F4A">
        <w:rPr>
          <w:rFonts w:ascii="PT Astra Serif" w:hAnsi="PT Astra Serif" w:cs="Times New Roman"/>
          <w:spacing w:val="-2"/>
          <w:sz w:val="28"/>
          <w:szCs w:val="28"/>
        </w:rPr>
        <w:t>поселени</w:t>
      </w:r>
      <w:r w:rsidR="00117AC7">
        <w:rPr>
          <w:rFonts w:ascii="PT Astra Serif" w:hAnsi="PT Astra Serif" w:cs="Times New Roman"/>
          <w:spacing w:val="-2"/>
          <w:sz w:val="28"/>
          <w:szCs w:val="28"/>
        </w:rPr>
        <w:t>е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 </w:t>
      </w:r>
      <w:r w:rsidR="00EB413E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- 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с 3 на 5 место,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Старосахчинско</w:t>
      </w:r>
      <w:r w:rsidR="00117AC7">
        <w:rPr>
          <w:rFonts w:ascii="PT Astra Serif" w:hAnsi="PT Astra Serif" w:cs="Times New Roman"/>
          <w:spacing w:val="-2"/>
          <w:sz w:val="28"/>
          <w:szCs w:val="28"/>
        </w:rPr>
        <w:t>е</w:t>
      </w:r>
      <w:proofErr w:type="spellEnd"/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</w:t>
      </w:r>
      <w:r w:rsidR="00117AC7">
        <w:rPr>
          <w:rFonts w:ascii="PT Astra Serif" w:hAnsi="PT Astra Serif" w:cs="Times New Roman"/>
          <w:spacing w:val="-2"/>
          <w:sz w:val="28"/>
          <w:szCs w:val="28"/>
        </w:rPr>
        <w:t>е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поселени</w:t>
      </w:r>
      <w:r w:rsidR="00117AC7">
        <w:rPr>
          <w:rFonts w:ascii="PT Astra Serif" w:hAnsi="PT Astra Serif" w:cs="Times New Roman"/>
          <w:spacing w:val="-2"/>
          <w:sz w:val="28"/>
          <w:szCs w:val="28"/>
        </w:rPr>
        <w:t>е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EB413E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- 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>с 5 на 6 место.</w:t>
      </w:r>
      <w:proofErr w:type="gramEnd"/>
    </w:p>
    <w:p w:rsidR="00CB4503" w:rsidRPr="00AC3F4A" w:rsidRDefault="00CB4503" w:rsidP="00177C47">
      <w:pPr>
        <w:spacing w:after="0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185004" w:rsidRPr="00AC3F4A" w:rsidRDefault="002E4AC5" w:rsidP="00177C47">
      <w:pPr>
        <w:spacing w:after="0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spacing w:val="-2"/>
          <w:sz w:val="28"/>
          <w:szCs w:val="28"/>
        </w:rPr>
        <w:t>Отдельные</w:t>
      </w:r>
      <w:r w:rsidR="00CB4503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 моменты развития поселений за анализируемый период по блокам</w:t>
      </w:r>
      <w:r w:rsidR="00185004" w:rsidRPr="00AC3F4A">
        <w:rPr>
          <w:rFonts w:ascii="PT Astra Serif" w:hAnsi="PT Astra Serif" w:cs="Times New Roman"/>
          <w:spacing w:val="-2"/>
          <w:sz w:val="28"/>
          <w:szCs w:val="28"/>
        </w:rPr>
        <w:t>:</w:t>
      </w:r>
    </w:p>
    <w:p w:rsidR="00185004" w:rsidRPr="00AC3F4A" w:rsidRDefault="00185004" w:rsidP="00185004">
      <w:pPr>
        <w:pStyle w:val="a5"/>
        <w:numPr>
          <w:ilvl w:val="0"/>
          <w:numId w:val="2"/>
        </w:numPr>
        <w:spacing w:after="0"/>
        <w:jc w:val="both"/>
        <w:rPr>
          <w:rFonts w:ascii="PT Astra Serif" w:hAnsi="PT Astra Serif" w:cs="Times New Roman"/>
          <w:b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b/>
          <w:spacing w:val="-2"/>
          <w:sz w:val="28"/>
          <w:szCs w:val="28"/>
        </w:rPr>
        <w:t>«Социальная сфера»</w:t>
      </w:r>
    </w:p>
    <w:p w:rsidR="00533BAD" w:rsidRPr="00AC3F4A" w:rsidRDefault="006E5049" w:rsidP="00533BAD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 w:cs="Times New Roman"/>
          <w:spacing w:val="-2"/>
          <w:sz w:val="28"/>
          <w:szCs w:val="28"/>
        </w:rPr>
        <w:t xml:space="preserve">В данном блоке последние места занимают: </w:t>
      </w:r>
      <w:proofErr w:type="spellStart"/>
      <w:r>
        <w:rPr>
          <w:rFonts w:ascii="PT Astra Serif" w:hAnsi="PT Astra Serif" w:cs="Times New Roman"/>
          <w:spacing w:val="-2"/>
          <w:sz w:val="28"/>
          <w:szCs w:val="28"/>
        </w:rPr>
        <w:t>Старосахчинское</w:t>
      </w:r>
      <w:proofErr w:type="spellEnd"/>
      <w:r>
        <w:rPr>
          <w:rFonts w:ascii="PT Astra Serif" w:hAnsi="PT Astra Serif" w:cs="Times New Roman"/>
          <w:spacing w:val="-2"/>
          <w:sz w:val="28"/>
          <w:szCs w:val="28"/>
        </w:rPr>
        <w:t xml:space="preserve"> сельское поселение и </w:t>
      </w:r>
      <w:proofErr w:type="spellStart"/>
      <w:r>
        <w:rPr>
          <w:rFonts w:ascii="PT Astra Serif" w:hAnsi="PT Astra Serif" w:cs="Times New Roman"/>
          <w:spacing w:val="-2"/>
          <w:sz w:val="28"/>
          <w:szCs w:val="28"/>
        </w:rPr>
        <w:t>Николочеремшанское</w:t>
      </w:r>
      <w:proofErr w:type="spellEnd"/>
      <w:r>
        <w:rPr>
          <w:rFonts w:ascii="PT Astra Serif" w:hAnsi="PT Astra Serif" w:cs="Times New Roman"/>
          <w:spacing w:val="-2"/>
          <w:sz w:val="28"/>
          <w:szCs w:val="28"/>
        </w:rPr>
        <w:t xml:space="preserve"> сельское поселение. В</w:t>
      </w:r>
      <w:r w:rsidR="00533BAD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spellStart"/>
      <w:r w:rsidR="00533BAD" w:rsidRPr="00AC3F4A">
        <w:rPr>
          <w:rFonts w:ascii="PT Astra Serif" w:hAnsi="PT Astra Serif" w:cs="Times New Roman"/>
          <w:spacing w:val="-2"/>
          <w:sz w:val="28"/>
          <w:szCs w:val="28"/>
        </w:rPr>
        <w:lastRenderedPageBreak/>
        <w:t>Николочеремшанском</w:t>
      </w:r>
      <w:proofErr w:type="spellEnd"/>
      <w:r w:rsidR="00533BAD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самый низкий коэффициент рождаемости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4,0 (по району в среднем 8.1) и</w:t>
      </w:r>
      <w:r w:rsidR="00533BAD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высокий коэффициент сме</w:t>
      </w:r>
      <w:r w:rsidR="00DA4255" w:rsidRPr="00AC3F4A">
        <w:rPr>
          <w:rFonts w:ascii="PT Astra Serif" w:hAnsi="PT Astra Serif" w:cs="Times New Roman"/>
          <w:spacing w:val="-2"/>
          <w:sz w:val="28"/>
          <w:szCs w:val="28"/>
        </w:rPr>
        <w:t>ртности 19,8 (по району в среднем– 16,4), заключено браков на 1000 чел. населения  -1,3 (по району в среднем 2,9).</w:t>
      </w:r>
      <w:r>
        <w:rPr>
          <w:rFonts w:ascii="PT Astra Serif" w:hAnsi="PT Astra Serif" w:cs="Times New Roman"/>
          <w:spacing w:val="-2"/>
          <w:sz w:val="28"/>
          <w:szCs w:val="28"/>
        </w:rPr>
        <w:t xml:space="preserve"> В </w:t>
      </w:r>
      <w:proofErr w:type="spellStart"/>
      <w:r>
        <w:rPr>
          <w:rFonts w:ascii="PT Astra Serif" w:hAnsi="PT Astra Serif" w:cs="Times New Roman"/>
          <w:spacing w:val="-2"/>
          <w:sz w:val="28"/>
          <w:szCs w:val="28"/>
        </w:rPr>
        <w:t>Старосахчинском</w:t>
      </w:r>
      <w:proofErr w:type="spellEnd"/>
      <w:r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самый высокий коэффициент смертности- 35.4, что выше </w:t>
      </w:r>
      <w:proofErr w:type="spellStart"/>
      <w:r>
        <w:rPr>
          <w:rFonts w:ascii="PT Astra Serif" w:hAnsi="PT Astra Serif" w:cs="Times New Roman"/>
          <w:spacing w:val="-2"/>
          <w:sz w:val="28"/>
          <w:szCs w:val="28"/>
        </w:rPr>
        <w:t>среднерайонного</w:t>
      </w:r>
      <w:proofErr w:type="spellEnd"/>
      <w:r>
        <w:rPr>
          <w:rFonts w:ascii="PT Astra Serif" w:hAnsi="PT Astra Serif" w:cs="Times New Roman"/>
          <w:spacing w:val="-2"/>
          <w:sz w:val="28"/>
          <w:szCs w:val="28"/>
        </w:rPr>
        <w:t xml:space="preserve"> показателя в 2.1 раза</w:t>
      </w:r>
      <w:proofErr w:type="gramStart"/>
      <w:r>
        <w:rPr>
          <w:rFonts w:ascii="PT Astra Serif" w:hAnsi="PT Astra Serif" w:cs="Times New Roman"/>
          <w:spacing w:val="-2"/>
          <w:sz w:val="28"/>
          <w:szCs w:val="28"/>
        </w:rPr>
        <w:t>.</w:t>
      </w:r>
      <w:proofErr w:type="gramEnd"/>
      <w:r>
        <w:rPr>
          <w:rFonts w:ascii="PT Astra Serif" w:hAnsi="PT Astra Serif" w:cs="Times New Roman"/>
          <w:spacing w:val="-2"/>
          <w:sz w:val="28"/>
          <w:szCs w:val="28"/>
        </w:rPr>
        <w:t xml:space="preserve"> Самый низкий показатель по количеству браков, заключенных  на 1000 чел. населения – 0,6, что ниже </w:t>
      </w:r>
      <w:proofErr w:type="spellStart"/>
      <w:r>
        <w:rPr>
          <w:rFonts w:ascii="PT Astra Serif" w:hAnsi="PT Astra Serif" w:cs="Times New Roman"/>
          <w:spacing w:val="-2"/>
          <w:sz w:val="28"/>
          <w:szCs w:val="28"/>
        </w:rPr>
        <w:t>среднерайонного</w:t>
      </w:r>
      <w:proofErr w:type="spellEnd"/>
      <w:r>
        <w:rPr>
          <w:rFonts w:ascii="PT Astra Serif" w:hAnsi="PT Astra Serif" w:cs="Times New Roman"/>
          <w:spacing w:val="-2"/>
          <w:sz w:val="28"/>
          <w:szCs w:val="28"/>
        </w:rPr>
        <w:t xml:space="preserve"> показателя  на 79,3%.</w:t>
      </w:r>
    </w:p>
    <w:p w:rsidR="00A108D7" w:rsidRPr="00AC3F4A" w:rsidRDefault="00A108D7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Рост рождаемости  к аналогичному периоду прошлого года отмечается в 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Старосахчинско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м</w:t>
      </w:r>
      <w:proofErr w:type="spellEnd"/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м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поселени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и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(на 41,7%),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Мулловско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м</w:t>
      </w:r>
      <w:proofErr w:type="spellEnd"/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городском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 поселени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и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(на 25%),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Новомайнско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м</w:t>
      </w:r>
      <w:proofErr w:type="spellEnd"/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городско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м поселении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 (на 1,6%),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Новоселкинско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м</w:t>
      </w:r>
      <w:proofErr w:type="spellEnd"/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м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поселени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и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(на 15,1%).</w:t>
      </w:r>
    </w:p>
    <w:p w:rsidR="00533BAD" w:rsidRPr="00AC3F4A" w:rsidRDefault="00533BAD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Снижение числа </w:t>
      </w:r>
      <w:proofErr w:type="gramStart"/>
      <w:r w:rsidRPr="00AC3F4A">
        <w:rPr>
          <w:rFonts w:ascii="PT Astra Serif" w:hAnsi="PT Astra Serif" w:cs="Times New Roman"/>
          <w:spacing w:val="-2"/>
          <w:sz w:val="28"/>
          <w:szCs w:val="28"/>
        </w:rPr>
        <w:t>зарегистрированных</w:t>
      </w:r>
      <w:proofErr w:type="gramEnd"/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умерших к аналогичному периоду прошлого года зафиксировано в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Мулловском</w:t>
      </w:r>
      <w:proofErr w:type="spellEnd"/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городском поселении (на 24%),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Новоселкинском</w:t>
      </w:r>
      <w:proofErr w:type="spellEnd"/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</w:t>
      </w:r>
      <w:r w:rsidR="00114DA5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(на 16,5%),  Рязановском сельском поселении (на 34,1%), </w:t>
      </w:r>
      <w:proofErr w:type="spellStart"/>
      <w:r w:rsidR="00114DA5" w:rsidRPr="00AC3F4A">
        <w:rPr>
          <w:rFonts w:ascii="PT Astra Serif" w:hAnsi="PT Astra Serif" w:cs="Times New Roman"/>
          <w:spacing w:val="-2"/>
          <w:sz w:val="28"/>
          <w:szCs w:val="28"/>
        </w:rPr>
        <w:t>Тиинском</w:t>
      </w:r>
      <w:proofErr w:type="spellEnd"/>
      <w:r w:rsidR="00114DA5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(на 32,1%), </w:t>
      </w:r>
      <w:proofErr w:type="spellStart"/>
      <w:r w:rsidR="00114DA5" w:rsidRPr="00AC3F4A">
        <w:rPr>
          <w:rFonts w:ascii="PT Astra Serif" w:hAnsi="PT Astra Serif" w:cs="Times New Roman"/>
          <w:spacing w:val="-2"/>
          <w:sz w:val="28"/>
          <w:szCs w:val="28"/>
        </w:rPr>
        <w:t>Старосахчинско</w:t>
      </w:r>
      <w:r w:rsidR="00506E6B" w:rsidRPr="00AC3F4A">
        <w:rPr>
          <w:rFonts w:ascii="PT Astra Serif" w:hAnsi="PT Astra Serif" w:cs="Times New Roman"/>
          <w:spacing w:val="-2"/>
          <w:sz w:val="28"/>
          <w:szCs w:val="28"/>
        </w:rPr>
        <w:t>м</w:t>
      </w:r>
      <w:proofErr w:type="spellEnd"/>
      <w:r w:rsidR="00506E6B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(на 10,6%), </w:t>
      </w:r>
      <w:proofErr w:type="spellStart"/>
      <w:r w:rsidR="00506E6B" w:rsidRPr="00AC3F4A">
        <w:rPr>
          <w:rFonts w:ascii="PT Astra Serif" w:hAnsi="PT Astra Serif" w:cs="Times New Roman"/>
          <w:spacing w:val="-2"/>
          <w:sz w:val="28"/>
          <w:szCs w:val="28"/>
        </w:rPr>
        <w:t>Николочеремшанском</w:t>
      </w:r>
      <w:proofErr w:type="spellEnd"/>
      <w:r w:rsidR="00506E6B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 (на 6,3%).</w:t>
      </w:r>
    </w:p>
    <w:p w:rsidR="00F51CA2" w:rsidRPr="00AC3F4A" w:rsidRDefault="00F51CA2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По количеству заключенных браков </w:t>
      </w:r>
      <w:r w:rsidR="00B3431A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первое место занимает </w:t>
      </w:r>
      <w:proofErr w:type="spellStart"/>
      <w:r w:rsidR="00B3431A" w:rsidRPr="00AC3F4A">
        <w:rPr>
          <w:rFonts w:ascii="PT Astra Serif" w:hAnsi="PT Astra Serif" w:cs="Times New Roman"/>
          <w:spacing w:val="-2"/>
          <w:sz w:val="28"/>
          <w:szCs w:val="28"/>
        </w:rPr>
        <w:t>Новомайнское</w:t>
      </w:r>
      <w:proofErr w:type="spellEnd"/>
      <w:r w:rsidR="00B3431A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городское посе</w:t>
      </w:r>
      <w:r w:rsidR="002E5BCF" w:rsidRPr="00AC3F4A">
        <w:rPr>
          <w:rFonts w:ascii="PT Astra Serif" w:hAnsi="PT Astra Serif" w:cs="Times New Roman"/>
          <w:spacing w:val="-2"/>
          <w:sz w:val="28"/>
          <w:szCs w:val="28"/>
        </w:rPr>
        <w:t>л</w:t>
      </w:r>
      <w:r w:rsidR="00B3431A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ение </w:t>
      </w:r>
      <w:r w:rsidR="00EC402B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(заключено </w:t>
      </w:r>
      <w:r w:rsidR="004C1713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браков </w:t>
      </w:r>
      <w:r w:rsidR="00EC402B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21 , что составляет 21,6% от общего количества заключенных браков).  На 8 месте  </w:t>
      </w:r>
      <w:proofErr w:type="spellStart"/>
      <w:r w:rsidR="00EC402B" w:rsidRPr="00AC3F4A">
        <w:rPr>
          <w:rFonts w:ascii="PT Astra Serif" w:hAnsi="PT Astra Serif" w:cs="Times New Roman"/>
          <w:spacing w:val="-2"/>
          <w:sz w:val="28"/>
          <w:szCs w:val="28"/>
        </w:rPr>
        <w:t>Старосахчинское</w:t>
      </w:r>
      <w:proofErr w:type="spellEnd"/>
      <w:r w:rsidR="00EC402B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 сельское поселение (заключен  1 брак, что составляет 1 % от общего количества заключенных браков).</w:t>
      </w:r>
    </w:p>
    <w:p w:rsidR="00310959" w:rsidRPr="00AC3F4A" w:rsidRDefault="00310959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На территории района </w:t>
      </w:r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работают 36 </w:t>
      </w:r>
      <w:proofErr w:type="spellStart"/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>ТОСов</w:t>
      </w:r>
      <w:proofErr w:type="spellEnd"/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. В </w:t>
      </w:r>
      <w:proofErr w:type="spellStart"/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>Лебяжинском</w:t>
      </w:r>
      <w:proofErr w:type="spellEnd"/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, </w:t>
      </w:r>
      <w:proofErr w:type="spellStart"/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>Новоселкинском</w:t>
      </w:r>
      <w:proofErr w:type="spellEnd"/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и </w:t>
      </w:r>
      <w:proofErr w:type="spellStart"/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>Мулловском</w:t>
      </w:r>
      <w:proofErr w:type="spellEnd"/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поселениях  доля зарегистрированных и работающих </w:t>
      </w:r>
      <w:proofErr w:type="spellStart"/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>ТОСов</w:t>
      </w:r>
      <w:proofErr w:type="spellEnd"/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в общей численности населенных пунктов составляет 100%. 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Доля ниже </w:t>
      </w:r>
      <w:proofErr w:type="spellStart"/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среднерайонного</w:t>
      </w:r>
      <w:proofErr w:type="spellEnd"/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показателя (70,59%) в следующих поселениях: </w:t>
      </w:r>
      <w:proofErr w:type="gramStart"/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Рязановском</w:t>
      </w:r>
      <w:proofErr w:type="gramEnd"/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(62,5%), </w:t>
      </w:r>
      <w:proofErr w:type="spellStart"/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Тиинском</w:t>
      </w:r>
      <w:proofErr w:type="spellEnd"/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(57,14%), </w:t>
      </w:r>
      <w:proofErr w:type="spellStart"/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Старосахчинском</w:t>
      </w:r>
      <w:proofErr w:type="spellEnd"/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(55,56%),</w:t>
      </w:r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spellStart"/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>Николочеремшанском</w:t>
      </w:r>
      <w:proofErr w:type="spellEnd"/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(50%),</w:t>
      </w:r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spellStart"/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>Новомайнском</w:t>
      </w:r>
      <w:proofErr w:type="spellEnd"/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поселениях  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(</w:t>
      </w:r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>50%</w:t>
      </w:r>
      <w:r w:rsidR="00761D67" w:rsidRPr="00AC3F4A">
        <w:rPr>
          <w:rFonts w:ascii="PT Astra Serif" w:hAnsi="PT Astra Serif" w:cs="Times New Roman"/>
          <w:spacing w:val="-2"/>
          <w:sz w:val="28"/>
          <w:szCs w:val="28"/>
        </w:rPr>
        <w:t>)</w:t>
      </w:r>
      <w:r w:rsidR="004B0AF6" w:rsidRPr="00AC3F4A">
        <w:rPr>
          <w:rFonts w:ascii="PT Astra Serif" w:hAnsi="PT Astra Serif" w:cs="Times New Roman"/>
          <w:spacing w:val="-2"/>
          <w:sz w:val="28"/>
          <w:szCs w:val="28"/>
        </w:rPr>
        <w:t>.</w:t>
      </w:r>
    </w:p>
    <w:p w:rsidR="004B0AF6" w:rsidRPr="00AC3F4A" w:rsidRDefault="004B0AF6" w:rsidP="005F2016">
      <w:pPr>
        <w:spacing w:after="0"/>
        <w:ind w:firstLine="708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506E6B" w:rsidRPr="00AC3F4A" w:rsidRDefault="00506E6B" w:rsidP="00506E6B">
      <w:pPr>
        <w:pStyle w:val="a5"/>
        <w:numPr>
          <w:ilvl w:val="0"/>
          <w:numId w:val="2"/>
        </w:numPr>
        <w:spacing w:after="0"/>
        <w:jc w:val="both"/>
        <w:rPr>
          <w:rFonts w:ascii="PT Astra Serif" w:hAnsi="PT Astra Serif" w:cs="Times New Roman"/>
          <w:b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b/>
          <w:spacing w:val="-2"/>
          <w:sz w:val="28"/>
          <w:szCs w:val="28"/>
        </w:rPr>
        <w:t>«Уровень жизни»</w:t>
      </w:r>
    </w:p>
    <w:p w:rsidR="00506E6B" w:rsidRPr="00AC3F4A" w:rsidRDefault="00506E6B" w:rsidP="00852898">
      <w:pPr>
        <w:pStyle w:val="a5"/>
        <w:spacing w:after="0"/>
        <w:ind w:left="0" w:firstLine="851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spacing w:val="-2"/>
          <w:sz w:val="28"/>
          <w:szCs w:val="28"/>
        </w:rPr>
        <w:t>В данном блоке  лучший результат в Рязановском сельском поселении.</w:t>
      </w:r>
      <w:r w:rsidR="000B6C72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852898" w:rsidRPr="00AC3F4A">
        <w:rPr>
          <w:rFonts w:ascii="PT Astra Serif" w:hAnsi="PT Astra Serif" w:cs="Times New Roman"/>
          <w:spacing w:val="-2"/>
          <w:sz w:val="28"/>
          <w:szCs w:val="28"/>
        </w:rPr>
        <w:t>Н</w:t>
      </w:r>
      <w:r w:rsidR="000B6C72" w:rsidRPr="00AC3F4A">
        <w:rPr>
          <w:rFonts w:ascii="PT Astra Serif" w:hAnsi="PT Astra Serif" w:cs="Times New Roman"/>
          <w:spacing w:val="-2"/>
          <w:sz w:val="28"/>
          <w:szCs w:val="28"/>
        </w:rPr>
        <w:t>изкий уровень безработицы</w:t>
      </w:r>
      <w:r w:rsidR="00D73BFD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2E4AC5" w:rsidRPr="00AC3F4A">
        <w:rPr>
          <w:rFonts w:ascii="PT Astra Serif" w:hAnsi="PT Astra Serif" w:cs="Times New Roman"/>
          <w:spacing w:val="-2"/>
          <w:sz w:val="28"/>
          <w:szCs w:val="28"/>
        </w:rPr>
        <w:t>- 0,06 (уровень безработицы по району 0,41)</w:t>
      </w:r>
      <w:r w:rsidR="00D73BFD" w:rsidRPr="00AC3F4A">
        <w:rPr>
          <w:rFonts w:ascii="PT Astra Serif" w:hAnsi="PT Astra Serif" w:cs="Times New Roman"/>
          <w:spacing w:val="-2"/>
          <w:sz w:val="28"/>
          <w:szCs w:val="28"/>
        </w:rPr>
        <w:t>,  Среднемесячная заработная плата</w:t>
      </w:r>
      <w:r w:rsidR="000B6C72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составляет</w:t>
      </w:r>
      <w:r w:rsidR="00D73BFD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2E4AC5" w:rsidRPr="00AC3F4A">
        <w:rPr>
          <w:rFonts w:ascii="PT Astra Serif" w:hAnsi="PT Astra Serif" w:cs="Times New Roman"/>
          <w:spacing w:val="-2"/>
          <w:sz w:val="28"/>
          <w:szCs w:val="28"/>
        </w:rPr>
        <w:t>31116,37 руб., что выше показателя  по району  на 37%.</w:t>
      </w:r>
    </w:p>
    <w:p w:rsidR="003E1824" w:rsidRPr="00AC3F4A" w:rsidRDefault="000B6C72" w:rsidP="00506E6B">
      <w:pPr>
        <w:pStyle w:val="a5"/>
        <w:spacing w:after="0"/>
        <w:ind w:left="0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spacing w:val="-2"/>
          <w:sz w:val="28"/>
          <w:szCs w:val="28"/>
        </w:rPr>
        <w:tab/>
        <w:t xml:space="preserve">Худший результат в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Старосахчинском</w:t>
      </w:r>
      <w:proofErr w:type="spellEnd"/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(7 место). По итогам 2019 года в поселении самое большое количество обращений граждан 169, что составляет 37,4% от общего количества (452 обращения),  уровень безработицы</w:t>
      </w:r>
      <w:r w:rsidR="00176433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– 0.88</w:t>
      </w:r>
      <w:r w:rsidR="004C1713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176433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(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>выше</w:t>
      </w:r>
      <w:r w:rsidR="00C545AE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 </w:t>
      </w:r>
      <w:proofErr w:type="spellStart"/>
      <w:r w:rsidR="00C545AE" w:rsidRPr="00AC3F4A">
        <w:rPr>
          <w:rFonts w:ascii="PT Astra Serif" w:hAnsi="PT Astra Serif" w:cs="Times New Roman"/>
          <w:spacing w:val="-2"/>
          <w:sz w:val="28"/>
          <w:szCs w:val="28"/>
        </w:rPr>
        <w:t>среднерайонного</w:t>
      </w:r>
      <w:proofErr w:type="spellEnd"/>
      <w:r w:rsidR="00C545AE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уровня в </w:t>
      </w:r>
      <w:r w:rsidR="00176433" w:rsidRPr="00AC3F4A">
        <w:rPr>
          <w:rFonts w:ascii="PT Astra Serif" w:hAnsi="PT Astra Serif" w:cs="Times New Roman"/>
          <w:spacing w:val="-2"/>
          <w:sz w:val="28"/>
          <w:szCs w:val="28"/>
        </w:rPr>
        <w:t>2</w:t>
      </w:r>
      <w:r w:rsidR="00C545AE" w:rsidRPr="00AC3F4A">
        <w:rPr>
          <w:rFonts w:ascii="PT Astra Serif" w:hAnsi="PT Astra Serif" w:cs="Times New Roman"/>
          <w:spacing w:val="-2"/>
          <w:sz w:val="28"/>
          <w:szCs w:val="28"/>
        </w:rPr>
        <w:t>,1</w:t>
      </w:r>
      <w:r w:rsidR="00176433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раза)</w:t>
      </w:r>
      <w:r w:rsidR="00A01889" w:rsidRPr="00AC3F4A">
        <w:rPr>
          <w:rFonts w:ascii="PT Astra Serif" w:hAnsi="PT Astra Serif" w:cs="Times New Roman"/>
          <w:spacing w:val="-2"/>
          <w:sz w:val="28"/>
          <w:szCs w:val="28"/>
        </w:rPr>
        <w:t>.</w:t>
      </w:r>
    </w:p>
    <w:p w:rsidR="002D20DF" w:rsidRPr="00AC3F4A" w:rsidRDefault="002D20DF" w:rsidP="00506E6B">
      <w:pPr>
        <w:pStyle w:val="a5"/>
        <w:spacing w:after="0"/>
        <w:ind w:left="0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CB4503" w:rsidRPr="00AC3F4A" w:rsidRDefault="00104236" w:rsidP="00177C47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b/>
          <w:spacing w:val="-2"/>
          <w:sz w:val="28"/>
          <w:szCs w:val="28"/>
        </w:rPr>
        <w:t xml:space="preserve">В блоке </w:t>
      </w:r>
      <w:r w:rsidR="00A01889" w:rsidRPr="00AC3F4A">
        <w:rPr>
          <w:rFonts w:ascii="PT Astra Serif" w:hAnsi="PT Astra Serif" w:cs="Times New Roman"/>
          <w:b/>
          <w:spacing w:val="-2"/>
          <w:sz w:val="28"/>
          <w:szCs w:val="28"/>
        </w:rPr>
        <w:t>«ЖКХ»</w:t>
      </w:r>
      <w:r w:rsidRPr="00AC3F4A">
        <w:rPr>
          <w:rFonts w:ascii="PT Astra Serif" w:hAnsi="PT Astra Serif" w:cs="Times New Roman"/>
          <w:b/>
          <w:spacing w:val="-2"/>
          <w:sz w:val="28"/>
          <w:szCs w:val="28"/>
        </w:rPr>
        <w:t xml:space="preserve"> 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в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Старосахчинском</w:t>
      </w:r>
      <w:proofErr w:type="spellEnd"/>
      <w:r w:rsidRPr="00AC3F4A">
        <w:rPr>
          <w:rFonts w:ascii="PT Astra Serif" w:hAnsi="PT Astra Serif" w:cs="Times New Roman"/>
          <w:b/>
          <w:spacing w:val="-2"/>
          <w:sz w:val="28"/>
          <w:szCs w:val="28"/>
        </w:rPr>
        <w:t xml:space="preserve"> 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сельском поселении самые высокие  объёмы ввода жилья (на 1000 чел. населения) - 1874,18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кв.м</w:t>
      </w:r>
      <w:proofErr w:type="spellEnd"/>
      <w:r w:rsidRPr="00AC3F4A">
        <w:rPr>
          <w:rFonts w:ascii="PT Astra Serif" w:hAnsi="PT Astra Serif" w:cs="Times New Roman"/>
          <w:spacing w:val="-2"/>
          <w:sz w:val="28"/>
          <w:szCs w:val="28"/>
        </w:rPr>
        <w:t>.,</w:t>
      </w:r>
      <w:r w:rsidR="008B138C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что в </w:t>
      </w:r>
      <w:r w:rsidR="008B138C" w:rsidRPr="00AC3F4A">
        <w:rPr>
          <w:rFonts w:ascii="PT Astra Serif" w:hAnsi="PT Astra Serif" w:cs="Times New Roman"/>
          <w:spacing w:val="-2"/>
          <w:sz w:val="28"/>
          <w:szCs w:val="28"/>
        </w:rPr>
        <w:lastRenderedPageBreak/>
        <w:t xml:space="preserve">2,1 раза выше </w:t>
      </w:r>
      <w:proofErr w:type="spellStart"/>
      <w:r w:rsidR="008B138C" w:rsidRPr="00AC3F4A">
        <w:rPr>
          <w:rFonts w:ascii="PT Astra Serif" w:hAnsi="PT Astra Serif" w:cs="Times New Roman"/>
          <w:spacing w:val="-2"/>
          <w:sz w:val="28"/>
          <w:szCs w:val="28"/>
        </w:rPr>
        <w:t>среднерайонного</w:t>
      </w:r>
      <w:proofErr w:type="spellEnd"/>
      <w:r w:rsidR="008B138C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уровня</w:t>
      </w:r>
      <w:r w:rsidR="00C545AE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(896,2 </w:t>
      </w:r>
      <w:proofErr w:type="spellStart"/>
      <w:r w:rsidR="00C545AE" w:rsidRPr="00AC3F4A">
        <w:rPr>
          <w:rFonts w:ascii="PT Astra Serif" w:hAnsi="PT Astra Serif" w:cs="Times New Roman"/>
          <w:spacing w:val="-2"/>
          <w:sz w:val="28"/>
          <w:szCs w:val="28"/>
        </w:rPr>
        <w:t>кв.м</w:t>
      </w:r>
      <w:proofErr w:type="spellEnd"/>
      <w:r w:rsidR="00C545AE" w:rsidRPr="00AC3F4A">
        <w:rPr>
          <w:rFonts w:ascii="PT Astra Serif" w:hAnsi="PT Astra Serif" w:cs="Times New Roman"/>
          <w:spacing w:val="-2"/>
          <w:sz w:val="28"/>
          <w:szCs w:val="28"/>
        </w:rPr>
        <w:t>.)</w:t>
      </w:r>
      <w:r w:rsidR="008B138C" w:rsidRPr="00AC3F4A">
        <w:rPr>
          <w:rFonts w:ascii="PT Astra Serif" w:hAnsi="PT Astra Serif" w:cs="Times New Roman"/>
          <w:spacing w:val="-2"/>
          <w:sz w:val="28"/>
          <w:szCs w:val="28"/>
        </w:rPr>
        <w:t>. В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Николочеремшанско</w:t>
      </w:r>
      <w:r w:rsidR="008B138C" w:rsidRPr="00AC3F4A">
        <w:rPr>
          <w:rFonts w:ascii="PT Astra Serif" w:hAnsi="PT Astra Serif" w:cs="Times New Roman"/>
          <w:spacing w:val="-2"/>
          <w:sz w:val="28"/>
          <w:szCs w:val="28"/>
        </w:rPr>
        <w:t>м</w:t>
      </w:r>
      <w:proofErr w:type="spellEnd"/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</w:t>
      </w:r>
      <w:r w:rsidR="008B138C" w:rsidRPr="00AC3F4A">
        <w:rPr>
          <w:rFonts w:ascii="PT Astra Serif" w:hAnsi="PT Astra Serif" w:cs="Times New Roman"/>
          <w:spacing w:val="-2"/>
          <w:sz w:val="28"/>
          <w:szCs w:val="28"/>
        </w:rPr>
        <w:t>м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поселени</w:t>
      </w:r>
      <w:r w:rsidR="008B138C" w:rsidRPr="00AC3F4A">
        <w:rPr>
          <w:rFonts w:ascii="PT Astra Serif" w:hAnsi="PT Astra Serif" w:cs="Times New Roman"/>
          <w:spacing w:val="-2"/>
          <w:sz w:val="28"/>
          <w:szCs w:val="28"/>
        </w:rPr>
        <w:t>и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8B138C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объёмы ввода жилья (на 1000 чел. населения)  составляют 1460,59 кв. м, что выше </w:t>
      </w:r>
      <w:proofErr w:type="spellStart"/>
      <w:r w:rsidR="008B138C" w:rsidRPr="00AC3F4A">
        <w:rPr>
          <w:rFonts w:ascii="PT Astra Serif" w:hAnsi="PT Astra Serif" w:cs="Times New Roman"/>
          <w:spacing w:val="-2"/>
          <w:sz w:val="28"/>
          <w:szCs w:val="28"/>
        </w:rPr>
        <w:t>среднерайонного</w:t>
      </w:r>
      <w:proofErr w:type="spellEnd"/>
      <w:r w:rsidR="008B138C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уровня в 1,6 раза. </w:t>
      </w:r>
      <w:r w:rsidR="002D20DF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Самый худший результат  в </w:t>
      </w:r>
      <w:proofErr w:type="spellStart"/>
      <w:r w:rsidR="002D20DF" w:rsidRPr="00AC3F4A">
        <w:rPr>
          <w:rFonts w:ascii="PT Astra Serif" w:hAnsi="PT Astra Serif" w:cs="Times New Roman"/>
          <w:spacing w:val="-2"/>
          <w:sz w:val="28"/>
          <w:szCs w:val="28"/>
        </w:rPr>
        <w:t>Новомайнском</w:t>
      </w:r>
      <w:proofErr w:type="spellEnd"/>
      <w:r w:rsidR="002D20DF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8F6C5D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2D20DF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городском </w:t>
      </w:r>
      <w:r w:rsidR="008F6C5D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2D20DF" w:rsidRPr="00AC3F4A">
        <w:rPr>
          <w:rFonts w:ascii="PT Astra Serif" w:hAnsi="PT Astra Serif" w:cs="Times New Roman"/>
          <w:spacing w:val="-2"/>
          <w:sz w:val="28"/>
          <w:szCs w:val="28"/>
        </w:rPr>
        <w:t>поселении</w:t>
      </w:r>
      <w:r w:rsidR="008F6C5D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 - 666,26 </w:t>
      </w:r>
      <w:proofErr w:type="spellStart"/>
      <w:r w:rsidR="008F6C5D" w:rsidRPr="00AC3F4A">
        <w:rPr>
          <w:rFonts w:ascii="PT Astra Serif" w:hAnsi="PT Astra Serif" w:cs="Times New Roman"/>
          <w:spacing w:val="-2"/>
          <w:sz w:val="28"/>
          <w:szCs w:val="28"/>
        </w:rPr>
        <w:t>кв.м</w:t>
      </w:r>
      <w:proofErr w:type="spellEnd"/>
      <w:r w:rsidR="008F6C5D" w:rsidRPr="00AC3F4A">
        <w:rPr>
          <w:rFonts w:ascii="PT Astra Serif" w:hAnsi="PT Astra Serif" w:cs="Times New Roman"/>
          <w:spacing w:val="-2"/>
          <w:sz w:val="28"/>
          <w:szCs w:val="28"/>
        </w:rPr>
        <w:t>. (на 1000 чел. населения).</w:t>
      </w:r>
    </w:p>
    <w:p w:rsidR="00CD7B9B" w:rsidRPr="00AC3F4A" w:rsidRDefault="00CD7B9B" w:rsidP="00CD7B9B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В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Мулловском</w:t>
      </w:r>
      <w:proofErr w:type="spellEnd"/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городском поселении самый высокий процент платежей населения за услуги ЖКХ -</w:t>
      </w:r>
      <w:r w:rsidR="00EE670A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>92,9%</w:t>
      </w:r>
      <w:r w:rsidR="00C545AE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(</w:t>
      </w:r>
      <w:proofErr w:type="spellStart"/>
      <w:r w:rsidR="00C545AE" w:rsidRPr="00AC3F4A">
        <w:rPr>
          <w:rFonts w:ascii="PT Astra Serif" w:hAnsi="PT Astra Serif" w:cs="Times New Roman"/>
          <w:spacing w:val="-2"/>
          <w:sz w:val="28"/>
          <w:szCs w:val="28"/>
        </w:rPr>
        <w:t>среднерайонный</w:t>
      </w:r>
      <w:proofErr w:type="spellEnd"/>
      <w:r w:rsidR="00C545AE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показатель 86,8%)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. Самый низкий уровень платежей в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Старосахчинском</w:t>
      </w:r>
      <w:proofErr w:type="spellEnd"/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 -  61,9% (ниже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среднерайонного</w:t>
      </w:r>
      <w:proofErr w:type="spellEnd"/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уровня на 28,7%).</w:t>
      </w:r>
    </w:p>
    <w:p w:rsidR="00CD7B9B" w:rsidRPr="00AC3F4A" w:rsidRDefault="00CD7B9B" w:rsidP="00CD7B9B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DB0711" w:rsidRPr="00AC3F4A" w:rsidRDefault="00CD7B9B" w:rsidP="00CD7B9B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b/>
          <w:spacing w:val="-2"/>
          <w:sz w:val="28"/>
          <w:szCs w:val="28"/>
        </w:rPr>
        <w:t xml:space="preserve">В Финансовом блоке  </w:t>
      </w:r>
    </w:p>
    <w:p w:rsidR="00692B4C" w:rsidRPr="00AC3F4A" w:rsidRDefault="00CD7B9B" w:rsidP="00DB0711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 </w:t>
      </w:r>
      <w:r w:rsidR="00C60AC0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Лидируют: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Старосахчинское</w:t>
      </w:r>
      <w:proofErr w:type="spellEnd"/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сельское поселение, в котором  рост собственных доходов к уровню прошлого года составил 141</w:t>
      </w:r>
      <w:r w:rsidR="00C545AE" w:rsidRPr="00AC3F4A">
        <w:rPr>
          <w:rFonts w:ascii="PT Astra Serif" w:hAnsi="PT Astra Serif" w:cs="Times New Roman"/>
          <w:spacing w:val="-2"/>
          <w:sz w:val="28"/>
          <w:szCs w:val="28"/>
        </w:rPr>
        <w:t>.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4%,  </w:t>
      </w:r>
      <w:r w:rsidR="00692B4C" w:rsidRPr="00AC3F4A">
        <w:rPr>
          <w:rFonts w:ascii="PT Astra Serif" w:hAnsi="PT Astra Serif" w:cs="Times New Roman"/>
          <w:spacing w:val="-2"/>
          <w:sz w:val="28"/>
          <w:szCs w:val="28"/>
        </w:rPr>
        <w:t>снижение кредиторской задолженности к уровню аналогичного периода</w:t>
      </w:r>
      <w:r w:rsidR="00DB0711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прошлого года составило 59,82%;</w:t>
      </w:r>
    </w:p>
    <w:p w:rsidR="0087344F" w:rsidRPr="00AC3F4A" w:rsidRDefault="00DB0711" w:rsidP="0087344F">
      <w:pPr>
        <w:spacing w:after="0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Рязановское</w:t>
      </w:r>
      <w:proofErr w:type="spellEnd"/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сельское поселение – доля собственных доходов в общей сумме расходов бюджетных средств составляет 101,9%, собственные доходы на душу населения </w:t>
      </w:r>
      <w:r w:rsidR="00ED27FF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за 2019 год 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>составляют 3752.24 рубля, что выше показателя по району на 54%.</w:t>
      </w:r>
      <w:r w:rsidR="0087344F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Следует отметить, что в поселении рост кредиторской задолженности к аналогичному периоду прошлого года в 3.2 раза.  </w:t>
      </w:r>
    </w:p>
    <w:p w:rsidR="005C19F1" w:rsidRPr="00AC3F4A" w:rsidRDefault="005C19F1" w:rsidP="005C19F1">
      <w:pPr>
        <w:pStyle w:val="a5"/>
        <w:spacing w:after="0"/>
        <w:ind w:left="0"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spacing w:val="-2"/>
          <w:sz w:val="28"/>
          <w:szCs w:val="28"/>
        </w:rPr>
        <w:t xml:space="preserve">Худший результат  в </w:t>
      </w:r>
      <w:proofErr w:type="spellStart"/>
      <w:r w:rsidRPr="00AC3F4A">
        <w:rPr>
          <w:rFonts w:ascii="PT Astra Serif" w:hAnsi="PT Astra Serif" w:cs="Times New Roman"/>
          <w:spacing w:val="-2"/>
          <w:sz w:val="28"/>
          <w:szCs w:val="28"/>
        </w:rPr>
        <w:t>Николо</w:t>
      </w:r>
      <w:r w:rsidR="00D45BA7" w:rsidRPr="00AC3F4A">
        <w:rPr>
          <w:rFonts w:ascii="PT Astra Serif" w:hAnsi="PT Astra Serif" w:cs="Times New Roman"/>
          <w:spacing w:val="-2"/>
          <w:sz w:val="28"/>
          <w:szCs w:val="28"/>
        </w:rPr>
        <w:t>черемшанском</w:t>
      </w:r>
      <w:proofErr w:type="spellEnd"/>
      <w:r w:rsidR="00D45BA7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</w:t>
      </w:r>
      <w:r w:rsidRPr="00AC3F4A">
        <w:rPr>
          <w:rFonts w:ascii="PT Astra Serif" w:hAnsi="PT Astra Serif" w:cs="Times New Roman"/>
          <w:spacing w:val="-2"/>
          <w:sz w:val="28"/>
          <w:szCs w:val="28"/>
        </w:rPr>
        <w:t>. В поселении сам</w:t>
      </w:r>
      <w:r w:rsidR="00C5519D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ый низкий объём собственных доходов (на душу населения) – 1179,52 руб. (ниже </w:t>
      </w:r>
      <w:proofErr w:type="spellStart"/>
      <w:r w:rsidR="00C5519D" w:rsidRPr="00AC3F4A">
        <w:rPr>
          <w:rFonts w:ascii="PT Astra Serif" w:hAnsi="PT Astra Serif" w:cs="Times New Roman"/>
          <w:spacing w:val="-2"/>
          <w:sz w:val="28"/>
          <w:szCs w:val="28"/>
        </w:rPr>
        <w:t>среднерайонного</w:t>
      </w:r>
      <w:proofErr w:type="spellEnd"/>
      <w:r w:rsidR="00C5519D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показателя  в 1,96 раза).  Рост кредиторской задолженности   к уровню аналогичного периода прошлого года в 4,4 раза. </w:t>
      </w:r>
    </w:p>
    <w:p w:rsidR="00CB4503" w:rsidRPr="00AC3F4A" w:rsidRDefault="00380553" w:rsidP="00177C47">
      <w:pPr>
        <w:spacing w:after="0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  <w:r w:rsidRPr="00AC3F4A">
        <w:rPr>
          <w:rFonts w:ascii="PT Astra Serif" w:hAnsi="PT Astra Serif" w:cs="Times New Roman"/>
          <w:spacing w:val="-2"/>
          <w:sz w:val="28"/>
          <w:szCs w:val="28"/>
        </w:rPr>
        <w:t>Снижение собственных доходов к уровню прошлого года отмечается в Рязановском сельском поселении</w:t>
      </w:r>
      <w:r w:rsidR="00A41F04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, </w:t>
      </w:r>
      <w:proofErr w:type="spellStart"/>
      <w:r w:rsidR="00A41F04" w:rsidRPr="00AC3F4A">
        <w:rPr>
          <w:rFonts w:ascii="PT Astra Serif" w:hAnsi="PT Astra Serif" w:cs="Times New Roman"/>
          <w:spacing w:val="-2"/>
          <w:sz w:val="28"/>
          <w:szCs w:val="28"/>
        </w:rPr>
        <w:t>Тиинском</w:t>
      </w:r>
      <w:proofErr w:type="spellEnd"/>
      <w:r w:rsidR="00A41F04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сельском поселении, </w:t>
      </w:r>
      <w:proofErr w:type="spellStart"/>
      <w:r w:rsidR="00A41F04" w:rsidRPr="00AC3F4A">
        <w:rPr>
          <w:rFonts w:ascii="PT Astra Serif" w:hAnsi="PT Astra Serif" w:cs="Times New Roman"/>
          <w:spacing w:val="-2"/>
          <w:sz w:val="28"/>
          <w:szCs w:val="28"/>
        </w:rPr>
        <w:t>Новоселкинском</w:t>
      </w:r>
      <w:proofErr w:type="spellEnd"/>
      <w:r w:rsidR="00A41F04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 сельском  поселении.</w:t>
      </w:r>
      <w:r w:rsidR="006B602C" w:rsidRPr="00AC3F4A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</w:p>
    <w:p w:rsidR="00CB4503" w:rsidRPr="00AC3F4A" w:rsidRDefault="00CB4503" w:rsidP="00177C47">
      <w:pPr>
        <w:spacing w:after="0"/>
        <w:ind w:firstLine="709"/>
        <w:jc w:val="both"/>
        <w:rPr>
          <w:rFonts w:ascii="PT Astra Serif" w:hAnsi="PT Astra Serif" w:cs="Times New Roman"/>
          <w:spacing w:val="-2"/>
          <w:sz w:val="28"/>
          <w:szCs w:val="28"/>
        </w:rPr>
      </w:pPr>
    </w:p>
    <w:p w:rsidR="00E918F1" w:rsidRPr="00AC3F4A" w:rsidRDefault="00E918F1" w:rsidP="00E918F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10E3A" w:rsidRPr="00AC3F4A" w:rsidRDefault="00E10E3A" w:rsidP="00E918F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AC3F4A">
        <w:rPr>
          <w:rFonts w:ascii="PT Astra Serif" w:hAnsi="PT Astra Serif" w:cs="Times New Roman"/>
          <w:sz w:val="28"/>
          <w:szCs w:val="28"/>
        </w:rPr>
        <w:t>Заместитель Главы администрации-</w:t>
      </w:r>
    </w:p>
    <w:p w:rsidR="001B1A2A" w:rsidRPr="00AC3F4A" w:rsidRDefault="00E10E3A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AC3F4A">
        <w:rPr>
          <w:rFonts w:ascii="PT Astra Serif" w:hAnsi="PT Astra Serif" w:cs="Times New Roman"/>
          <w:sz w:val="28"/>
          <w:szCs w:val="28"/>
        </w:rPr>
        <w:t>н</w:t>
      </w:r>
      <w:r w:rsidR="00713BB7" w:rsidRPr="00AC3F4A">
        <w:rPr>
          <w:rFonts w:ascii="PT Astra Serif" w:hAnsi="PT Astra Serif" w:cs="Times New Roman"/>
          <w:sz w:val="28"/>
          <w:szCs w:val="28"/>
        </w:rPr>
        <w:t xml:space="preserve">ачальник </w:t>
      </w:r>
      <w:r w:rsidR="001B1A2A" w:rsidRPr="00AC3F4A">
        <w:rPr>
          <w:rFonts w:ascii="PT Astra Serif" w:hAnsi="PT Astra Serif" w:cs="Times New Roman"/>
          <w:sz w:val="28"/>
          <w:szCs w:val="28"/>
        </w:rPr>
        <w:t xml:space="preserve">управления экономики              </w:t>
      </w:r>
      <w:r w:rsidR="00713BB7" w:rsidRPr="00AC3F4A">
        <w:rPr>
          <w:rFonts w:ascii="PT Astra Serif" w:hAnsi="PT Astra Serif" w:cs="Times New Roman"/>
          <w:sz w:val="28"/>
          <w:szCs w:val="28"/>
        </w:rPr>
        <w:t xml:space="preserve">      </w:t>
      </w:r>
      <w:r w:rsidR="001B1A2A" w:rsidRPr="00AC3F4A">
        <w:rPr>
          <w:rFonts w:ascii="PT Astra Serif" w:hAnsi="PT Astra Serif" w:cs="Times New Roman"/>
          <w:sz w:val="28"/>
          <w:szCs w:val="28"/>
        </w:rPr>
        <w:t xml:space="preserve">    </w:t>
      </w:r>
      <w:r w:rsidR="00D8380F" w:rsidRPr="00AC3F4A">
        <w:rPr>
          <w:rFonts w:ascii="PT Astra Serif" w:hAnsi="PT Astra Serif" w:cs="Times New Roman"/>
          <w:sz w:val="28"/>
          <w:szCs w:val="28"/>
        </w:rPr>
        <w:t xml:space="preserve">       </w:t>
      </w:r>
      <w:r w:rsidR="001B1A2A" w:rsidRPr="00AC3F4A">
        <w:rPr>
          <w:rFonts w:ascii="PT Astra Serif" w:hAnsi="PT Astra Serif" w:cs="Times New Roman"/>
          <w:sz w:val="28"/>
          <w:szCs w:val="28"/>
        </w:rPr>
        <w:t xml:space="preserve">       </w:t>
      </w:r>
      <w:r w:rsidRPr="00AC3F4A">
        <w:rPr>
          <w:rFonts w:ascii="PT Astra Serif" w:hAnsi="PT Astra Serif" w:cs="Times New Roman"/>
          <w:sz w:val="28"/>
          <w:szCs w:val="28"/>
        </w:rPr>
        <w:t xml:space="preserve">                Л.А. Костик</w:t>
      </w:r>
    </w:p>
    <w:p w:rsidR="001B1A2A" w:rsidRPr="00AC3F4A" w:rsidRDefault="001B1A2A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Pr="00AC3F4A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Pr="00AC3F4A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Pr="00AC3F4A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597680" w:rsidRPr="00AC3F4A" w:rsidRDefault="00597680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852898" w:rsidRPr="00AC3F4A" w:rsidRDefault="00852898" w:rsidP="001B1A2A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852898" w:rsidRDefault="00852898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</w:p>
    <w:p w:rsidR="001B1A2A" w:rsidRPr="00597680" w:rsidRDefault="001B1A2A" w:rsidP="001B1A2A">
      <w:pPr>
        <w:spacing w:after="0"/>
        <w:jc w:val="both"/>
        <w:rPr>
          <w:rFonts w:ascii="PT Astra Serif" w:hAnsi="PT Astra Serif" w:cs="Times New Roman"/>
          <w:sz w:val="16"/>
          <w:szCs w:val="16"/>
        </w:rPr>
      </w:pPr>
      <w:bookmarkStart w:id="0" w:name="_GoBack"/>
      <w:bookmarkEnd w:id="0"/>
      <w:proofErr w:type="spellStart"/>
      <w:r w:rsidRPr="00597680">
        <w:rPr>
          <w:rFonts w:ascii="PT Astra Serif" w:hAnsi="PT Astra Serif" w:cs="Times New Roman"/>
          <w:sz w:val="16"/>
          <w:szCs w:val="16"/>
        </w:rPr>
        <w:t>Тойгильдина</w:t>
      </w:r>
      <w:proofErr w:type="spellEnd"/>
      <w:r w:rsidR="00243EAF" w:rsidRPr="00597680">
        <w:rPr>
          <w:rFonts w:ascii="PT Astra Serif" w:hAnsi="PT Astra Serif" w:cs="Times New Roman"/>
          <w:sz w:val="16"/>
          <w:szCs w:val="16"/>
        </w:rPr>
        <w:t xml:space="preserve"> Лидия Алексеевна</w:t>
      </w:r>
    </w:p>
    <w:p w:rsidR="001B1A2A" w:rsidRPr="00597680" w:rsidRDefault="001B1A2A" w:rsidP="001B1A2A">
      <w:pPr>
        <w:spacing w:after="0"/>
        <w:jc w:val="both"/>
        <w:rPr>
          <w:rFonts w:ascii="PT Astra Serif" w:hAnsi="PT Astra Serif"/>
          <w:b/>
          <w:sz w:val="16"/>
          <w:szCs w:val="16"/>
        </w:rPr>
      </w:pPr>
      <w:r w:rsidRPr="00597680">
        <w:rPr>
          <w:rFonts w:ascii="PT Astra Serif" w:hAnsi="PT Astra Serif" w:cs="Times New Roman"/>
          <w:sz w:val="16"/>
          <w:szCs w:val="16"/>
        </w:rPr>
        <w:t>8(84235)2-60-35</w:t>
      </w:r>
    </w:p>
    <w:sectPr w:rsidR="001B1A2A" w:rsidRPr="00597680" w:rsidSect="00AC3F4A">
      <w:pgSz w:w="11906" w:h="16838"/>
      <w:pgMar w:top="709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6B07"/>
    <w:multiLevelType w:val="hybridMultilevel"/>
    <w:tmpl w:val="A126CBDC"/>
    <w:lvl w:ilvl="0" w:tplc="A80AF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E09CA"/>
    <w:multiLevelType w:val="hybridMultilevel"/>
    <w:tmpl w:val="9820921C"/>
    <w:lvl w:ilvl="0" w:tplc="FE0A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7201"/>
    <w:rsid w:val="00000E85"/>
    <w:rsid w:val="00001C0E"/>
    <w:rsid w:val="00005660"/>
    <w:rsid w:val="0000783D"/>
    <w:rsid w:val="00011C48"/>
    <w:rsid w:val="000140F8"/>
    <w:rsid w:val="00021D23"/>
    <w:rsid w:val="0003054B"/>
    <w:rsid w:val="000358F6"/>
    <w:rsid w:val="00053573"/>
    <w:rsid w:val="00056E72"/>
    <w:rsid w:val="000633A5"/>
    <w:rsid w:val="00070442"/>
    <w:rsid w:val="00072841"/>
    <w:rsid w:val="00072F00"/>
    <w:rsid w:val="00072F49"/>
    <w:rsid w:val="00073EE9"/>
    <w:rsid w:val="00083538"/>
    <w:rsid w:val="0008564D"/>
    <w:rsid w:val="00085C8E"/>
    <w:rsid w:val="00087F35"/>
    <w:rsid w:val="00093238"/>
    <w:rsid w:val="000A7442"/>
    <w:rsid w:val="000B67EF"/>
    <w:rsid w:val="000B6C72"/>
    <w:rsid w:val="000B7A7B"/>
    <w:rsid w:val="000E54A0"/>
    <w:rsid w:val="000F2CD0"/>
    <w:rsid w:val="00101736"/>
    <w:rsid w:val="00104236"/>
    <w:rsid w:val="00105695"/>
    <w:rsid w:val="0010580D"/>
    <w:rsid w:val="00114DA5"/>
    <w:rsid w:val="00117AC7"/>
    <w:rsid w:val="00126FC4"/>
    <w:rsid w:val="00135E30"/>
    <w:rsid w:val="001370DE"/>
    <w:rsid w:val="00137460"/>
    <w:rsid w:val="00137FF8"/>
    <w:rsid w:val="00151709"/>
    <w:rsid w:val="00173827"/>
    <w:rsid w:val="00176433"/>
    <w:rsid w:val="00177C47"/>
    <w:rsid w:val="00180A29"/>
    <w:rsid w:val="00182B22"/>
    <w:rsid w:val="001846CC"/>
    <w:rsid w:val="00185004"/>
    <w:rsid w:val="00192D75"/>
    <w:rsid w:val="001931EA"/>
    <w:rsid w:val="001B1A2A"/>
    <w:rsid w:val="001B6E9F"/>
    <w:rsid w:val="001C1283"/>
    <w:rsid w:val="001C2D11"/>
    <w:rsid w:val="001C3B72"/>
    <w:rsid w:val="001D5B48"/>
    <w:rsid w:val="001D68C7"/>
    <w:rsid w:val="001D6F57"/>
    <w:rsid w:val="001F0E16"/>
    <w:rsid w:val="001F2D72"/>
    <w:rsid w:val="001F4064"/>
    <w:rsid w:val="00200B50"/>
    <w:rsid w:val="00207BB9"/>
    <w:rsid w:val="00210B53"/>
    <w:rsid w:val="0021157E"/>
    <w:rsid w:val="002126D5"/>
    <w:rsid w:val="002249A7"/>
    <w:rsid w:val="0023122F"/>
    <w:rsid w:val="00235587"/>
    <w:rsid w:val="00236B70"/>
    <w:rsid w:val="00243EAF"/>
    <w:rsid w:val="00246390"/>
    <w:rsid w:val="00247F58"/>
    <w:rsid w:val="0025232D"/>
    <w:rsid w:val="00253773"/>
    <w:rsid w:val="00255165"/>
    <w:rsid w:val="00260D0C"/>
    <w:rsid w:val="00271ABE"/>
    <w:rsid w:val="00276808"/>
    <w:rsid w:val="00280809"/>
    <w:rsid w:val="00280A9C"/>
    <w:rsid w:val="002B5761"/>
    <w:rsid w:val="002C0B6B"/>
    <w:rsid w:val="002C4D2F"/>
    <w:rsid w:val="002C55F2"/>
    <w:rsid w:val="002C70F9"/>
    <w:rsid w:val="002D20DF"/>
    <w:rsid w:val="002D5670"/>
    <w:rsid w:val="002E4AC5"/>
    <w:rsid w:val="002E5BCF"/>
    <w:rsid w:val="002E6A0F"/>
    <w:rsid w:val="002E7C61"/>
    <w:rsid w:val="002F032E"/>
    <w:rsid w:val="002F36C0"/>
    <w:rsid w:val="002F6453"/>
    <w:rsid w:val="0030302F"/>
    <w:rsid w:val="00310959"/>
    <w:rsid w:val="00313D0A"/>
    <w:rsid w:val="0032672C"/>
    <w:rsid w:val="00326E3C"/>
    <w:rsid w:val="00331334"/>
    <w:rsid w:val="0033382E"/>
    <w:rsid w:val="00340963"/>
    <w:rsid w:val="003506D2"/>
    <w:rsid w:val="0035739D"/>
    <w:rsid w:val="00357AEC"/>
    <w:rsid w:val="00375CBA"/>
    <w:rsid w:val="00380553"/>
    <w:rsid w:val="00380995"/>
    <w:rsid w:val="00380C24"/>
    <w:rsid w:val="003837B8"/>
    <w:rsid w:val="0038468B"/>
    <w:rsid w:val="0039360B"/>
    <w:rsid w:val="00395003"/>
    <w:rsid w:val="00397201"/>
    <w:rsid w:val="00397DD7"/>
    <w:rsid w:val="003A1571"/>
    <w:rsid w:val="003C538D"/>
    <w:rsid w:val="003D1DE4"/>
    <w:rsid w:val="003D3F30"/>
    <w:rsid w:val="003D77C1"/>
    <w:rsid w:val="003E1824"/>
    <w:rsid w:val="003E250E"/>
    <w:rsid w:val="003E431F"/>
    <w:rsid w:val="003E43FD"/>
    <w:rsid w:val="003F30E7"/>
    <w:rsid w:val="003F3484"/>
    <w:rsid w:val="003F50DE"/>
    <w:rsid w:val="003F71EA"/>
    <w:rsid w:val="00406D0A"/>
    <w:rsid w:val="00407B31"/>
    <w:rsid w:val="00407F57"/>
    <w:rsid w:val="004361DD"/>
    <w:rsid w:val="00440091"/>
    <w:rsid w:val="00443768"/>
    <w:rsid w:val="00457A5B"/>
    <w:rsid w:val="00460BE6"/>
    <w:rsid w:val="004622B0"/>
    <w:rsid w:val="00465BA5"/>
    <w:rsid w:val="00467C07"/>
    <w:rsid w:val="004709C7"/>
    <w:rsid w:val="0047214E"/>
    <w:rsid w:val="004739F9"/>
    <w:rsid w:val="00474D03"/>
    <w:rsid w:val="00475049"/>
    <w:rsid w:val="00476E46"/>
    <w:rsid w:val="00481FE1"/>
    <w:rsid w:val="004905D3"/>
    <w:rsid w:val="004A1B69"/>
    <w:rsid w:val="004A2932"/>
    <w:rsid w:val="004A58AF"/>
    <w:rsid w:val="004B0833"/>
    <w:rsid w:val="004B0AF6"/>
    <w:rsid w:val="004C1713"/>
    <w:rsid w:val="004D0243"/>
    <w:rsid w:val="004D3360"/>
    <w:rsid w:val="004D4C42"/>
    <w:rsid w:val="004E3F37"/>
    <w:rsid w:val="004E64D2"/>
    <w:rsid w:val="005021F5"/>
    <w:rsid w:val="00506E6B"/>
    <w:rsid w:val="0052671D"/>
    <w:rsid w:val="00533BAD"/>
    <w:rsid w:val="00536F50"/>
    <w:rsid w:val="00541E36"/>
    <w:rsid w:val="005504B0"/>
    <w:rsid w:val="00556CF9"/>
    <w:rsid w:val="00561499"/>
    <w:rsid w:val="005631DD"/>
    <w:rsid w:val="005660F7"/>
    <w:rsid w:val="00576937"/>
    <w:rsid w:val="00577FBB"/>
    <w:rsid w:val="00581540"/>
    <w:rsid w:val="00581E64"/>
    <w:rsid w:val="005823EC"/>
    <w:rsid w:val="00592273"/>
    <w:rsid w:val="00593AFA"/>
    <w:rsid w:val="00597680"/>
    <w:rsid w:val="005A5EE9"/>
    <w:rsid w:val="005B32B9"/>
    <w:rsid w:val="005B4A3E"/>
    <w:rsid w:val="005C19F1"/>
    <w:rsid w:val="005C685F"/>
    <w:rsid w:val="005C70FD"/>
    <w:rsid w:val="005E5976"/>
    <w:rsid w:val="005E62BE"/>
    <w:rsid w:val="005E702F"/>
    <w:rsid w:val="005E7983"/>
    <w:rsid w:val="005F2016"/>
    <w:rsid w:val="005F2D33"/>
    <w:rsid w:val="005F60B4"/>
    <w:rsid w:val="00601F29"/>
    <w:rsid w:val="00604ABC"/>
    <w:rsid w:val="0060650D"/>
    <w:rsid w:val="00610C6B"/>
    <w:rsid w:val="006131B2"/>
    <w:rsid w:val="0061523E"/>
    <w:rsid w:val="00615463"/>
    <w:rsid w:val="006208BE"/>
    <w:rsid w:val="00625125"/>
    <w:rsid w:val="006450FC"/>
    <w:rsid w:val="00645913"/>
    <w:rsid w:val="00646E3E"/>
    <w:rsid w:val="00674016"/>
    <w:rsid w:val="006834FC"/>
    <w:rsid w:val="006849BC"/>
    <w:rsid w:val="00692B4C"/>
    <w:rsid w:val="0069519E"/>
    <w:rsid w:val="00696741"/>
    <w:rsid w:val="00696955"/>
    <w:rsid w:val="006A2791"/>
    <w:rsid w:val="006A4728"/>
    <w:rsid w:val="006B0810"/>
    <w:rsid w:val="006B0EC0"/>
    <w:rsid w:val="006B1D5F"/>
    <w:rsid w:val="006B4867"/>
    <w:rsid w:val="006B602C"/>
    <w:rsid w:val="006C2AA1"/>
    <w:rsid w:val="006C39AF"/>
    <w:rsid w:val="006C3A2A"/>
    <w:rsid w:val="006C7FF5"/>
    <w:rsid w:val="006D0B74"/>
    <w:rsid w:val="006D1075"/>
    <w:rsid w:val="006D55DC"/>
    <w:rsid w:val="006E5049"/>
    <w:rsid w:val="006E6E28"/>
    <w:rsid w:val="006F24CD"/>
    <w:rsid w:val="006F4DDF"/>
    <w:rsid w:val="006F6069"/>
    <w:rsid w:val="00703FE3"/>
    <w:rsid w:val="00713BB7"/>
    <w:rsid w:val="0071676C"/>
    <w:rsid w:val="007167FF"/>
    <w:rsid w:val="00717731"/>
    <w:rsid w:val="00721328"/>
    <w:rsid w:val="0072160F"/>
    <w:rsid w:val="00725478"/>
    <w:rsid w:val="00727079"/>
    <w:rsid w:val="00731797"/>
    <w:rsid w:val="00734DA4"/>
    <w:rsid w:val="00740140"/>
    <w:rsid w:val="00742EA1"/>
    <w:rsid w:val="0075048E"/>
    <w:rsid w:val="00760F9C"/>
    <w:rsid w:val="00761D67"/>
    <w:rsid w:val="00765E7E"/>
    <w:rsid w:val="007777BC"/>
    <w:rsid w:val="00780F3A"/>
    <w:rsid w:val="00784A61"/>
    <w:rsid w:val="007851D4"/>
    <w:rsid w:val="0079250F"/>
    <w:rsid w:val="00793EC7"/>
    <w:rsid w:val="00797A4D"/>
    <w:rsid w:val="007A5E98"/>
    <w:rsid w:val="007B3702"/>
    <w:rsid w:val="007B668A"/>
    <w:rsid w:val="007C3759"/>
    <w:rsid w:val="007C6CC0"/>
    <w:rsid w:val="007D7D93"/>
    <w:rsid w:val="007E4EAC"/>
    <w:rsid w:val="00801B72"/>
    <w:rsid w:val="00805297"/>
    <w:rsid w:val="0080672A"/>
    <w:rsid w:val="008138FD"/>
    <w:rsid w:val="0083068D"/>
    <w:rsid w:val="0083559B"/>
    <w:rsid w:val="00842FC6"/>
    <w:rsid w:val="00852898"/>
    <w:rsid w:val="00857DB8"/>
    <w:rsid w:val="00857DFD"/>
    <w:rsid w:val="00866460"/>
    <w:rsid w:val="0087344F"/>
    <w:rsid w:val="0087396C"/>
    <w:rsid w:val="00875425"/>
    <w:rsid w:val="00883DF6"/>
    <w:rsid w:val="0088589F"/>
    <w:rsid w:val="00895E04"/>
    <w:rsid w:val="008964ED"/>
    <w:rsid w:val="008A1E7E"/>
    <w:rsid w:val="008A4AC1"/>
    <w:rsid w:val="008A54BC"/>
    <w:rsid w:val="008B1027"/>
    <w:rsid w:val="008B138C"/>
    <w:rsid w:val="008B24FC"/>
    <w:rsid w:val="008B2C8E"/>
    <w:rsid w:val="008B693A"/>
    <w:rsid w:val="008B7B28"/>
    <w:rsid w:val="008C042D"/>
    <w:rsid w:val="008C1BC6"/>
    <w:rsid w:val="008D13AD"/>
    <w:rsid w:val="008E212E"/>
    <w:rsid w:val="008F04E0"/>
    <w:rsid w:val="008F0561"/>
    <w:rsid w:val="008F3B9A"/>
    <w:rsid w:val="008F6C5D"/>
    <w:rsid w:val="0090221B"/>
    <w:rsid w:val="00903AF8"/>
    <w:rsid w:val="00912BA9"/>
    <w:rsid w:val="00912D23"/>
    <w:rsid w:val="00915E7E"/>
    <w:rsid w:val="009173A3"/>
    <w:rsid w:val="0092190B"/>
    <w:rsid w:val="009354FE"/>
    <w:rsid w:val="00942634"/>
    <w:rsid w:val="00943D6F"/>
    <w:rsid w:val="00967C18"/>
    <w:rsid w:val="00971086"/>
    <w:rsid w:val="00976C29"/>
    <w:rsid w:val="00984A10"/>
    <w:rsid w:val="00984D72"/>
    <w:rsid w:val="00985A2B"/>
    <w:rsid w:val="00997A6A"/>
    <w:rsid w:val="009A34FF"/>
    <w:rsid w:val="009C1D08"/>
    <w:rsid w:val="009C258E"/>
    <w:rsid w:val="009C3CF7"/>
    <w:rsid w:val="009C53CB"/>
    <w:rsid w:val="009F51D8"/>
    <w:rsid w:val="00A01889"/>
    <w:rsid w:val="00A02213"/>
    <w:rsid w:val="00A108D7"/>
    <w:rsid w:val="00A112E5"/>
    <w:rsid w:val="00A11CC1"/>
    <w:rsid w:val="00A14301"/>
    <w:rsid w:val="00A2209F"/>
    <w:rsid w:val="00A23BBC"/>
    <w:rsid w:val="00A40D5F"/>
    <w:rsid w:val="00A41F04"/>
    <w:rsid w:val="00A54170"/>
    <w:rsid w:val="00A57146"/>
    <w:rsid w:val="00A64A26"/>
    <w:rsid w:val="00A746F2"/>
    <w:rsid w:val="00A75E99"/>
    <w:rsid w:val="00A8096C"/>
    <w:rsid w:val="00A910E2"/>
    <w:rsid w:val="00A95480"/>
    <w:rsid w:val="00AA56E9"/>
    <w:rsid w:val="00AA6807"/>
    <w:rsid w:val="00AB171F"/>
    <w:rsid w:val="00AB25AC"/>
    <w:rsid w:val="00AC1DB9"/>
    <w:rsid w:val="00AC3F4A"/>
    <w:rsid w:val="00AC409C"/>
    <w:rsid w:val="00AD0C75"/>
    <w:rsid w:val="00AD7F88"/>
    <w:rsid w:val="00AE1CB8"/>
    <w:rsid w:val="00AE22DD"/>
    <w:rsid w:val="00AE2FA6"/>
    <w:rsid w:val="00AE48AB"/>
    <w:rsid w:val="00AF4747"/>
    <w:rsid w:val="00B04846"/>
    <w:rsid w:val="00B10007"/>
    <w:rsid w:val="00B319BE"/>
    <w:rsid w:val="00B3431A"/>
    <w:rsid w:val="00B351EB"/>
    <w:rsid w:val="00B36CCC"/>
    <w:rsid w:val="00B4091B"/>
    <w:rsid w:val="00B42A0A"/>
    <w:rsid w:val="00B44F26"/>
    <w:rsid w:val="00B530BB"/>
    <w:rsid w:val="00B60E78"/>
    <w:rsid w:val="00B66601"/>
    <w:rsid w:val="00B82243"/>
    <w:rsid w:val="00B9120E"/>
    <w:rsid w:val="00B94060"/>
    <w:rsid w:val="00B94537"/>
    <w:rsid w:val="00BB4AC7"/>
    <w:rsid w:val="00BB7FC1"/>
    <w:rsid w:val="00BD31DE"/>
    <w:rsid w:val="00BE53D5"/>
    <w:rsid w:val="00BE7FF1"/>
    <w:rsid w:val="00BF3C15"/>
    <w:rsid w:val="00C008E0"/>
    <w:rsid w:val="00C00AE6"/>
    <w:rsid w:val="00C1047E"/>
    <w:rsid w:val="00C11CC1"/>
    <w:rsid w:val="00C121DE"/>
    <w:rsid w:val="00C15191"/>
    <w:rsid w:val="00C219F6"/>
    <w:rsid w:val="00C224ED"/>
    <w:rsid w:val="00C277E5"/>
    <w:rsid w:val="00C35FC9"/>
    <w:rsid w:val="00C40E2B"/>
    <w:rsid w:val="00C430E1"/>
    <w:rsid w:val="00C50ADE"/>
    <w:rsid w:val="00C545AE"/>
    <w:rsid w:val="00C5519D"/>
    <w:rsid w:val="00C60AC0"/>
    <w:rsid w:val="00C632C9"/>
    <w:rsid w:val="00C65AE1"/>
    <w:rsid w:val="00C96E80"/>
    <w:rsid w:val="00CA0240"/>
    <w:rsid w:val="00CB4503"/>
    <w:rsid w:val="00CC0326"/>
    <w:rsid w:val="00CC74CC"/>
    <w:rsid w:val="00CC756E"/>
    <w:rsid w:val="00CD1F67"/>
    <w:rsid w:val="00CD3F96"/>
    <w:rsid w:val="00CD5CB4"/>
    <w:rsid w:val="00CD7B9B"/>
    <w:rsid w:val="00CE2A04"/>
    <w:rsid w:val="00CE51FA"/>
    <w:rsid w:val="00CF3098"/>
    <w:rsid w:val="00CF6F6A"/>
    <w:rsid w:val="00D05EAA"/>
    <w:rsid w:val="00D15F73"/>
    <w:rsid w:val="00D16E2C"/>
    <w:rsid w:val="00D241D1"/>
    <w:rsid w:val="00D262F8"/>
    <w:rsid w:val="00D35E16"/>
    <w:rsid w:val="00D37CA4"/>
    <w:rsid w:val="00D403C2"/>
    <w:rsid w:val="00D414FA"/>
    <w:rsid w:val="00D4311D"/>
    <w:rsid w:val="00D45BA7"/>
    <w:rsid w:val="00D52A64"/>
    <w:rsid w:val="00D551E3"/>
    <w:rsid w:val="00D66E56"/>
    <w:rsid w:val="00D71132"/>
    <w:rsid w:val="00D73BFD"/>
    <w:rsid w:val="00D826A0"/>
    <w:rsid w:val="00D8380F"/>
    <w:rsid w:val="00D841DD"/>
    <w:rsid w:val="00D87C79"/>
    <w:rsid w:val="00D91206"/>
    <w:rsid w:val="00D935AA"/>
    <w:rsid w:val="00DA1993"/>
    <w:rsid w:val="00DA4255"/>
    <w:rsid w:val="00DB0711"/>
    <w:rsid w:val="00DB6A79"/>
    <w:rsid w:val="00DB6AE9"/>
    <w:rsid w:val="00DC1928"/>
    <w:rsid w:val="00DC1DE3"/>
    <w:rsid w:val="00DC3582"/>
    <w:rsid w:val="00DC5883"/>
    <w:rsid w:val="00DD0273"/>
    <w:rsid w:val="00DD69A8"/>
    <w:rsid w:val="00DE39F9"/>
    <w:rsid w:val="00DF408E"/>
    <w:rsid w:val="00DF55B4"/>
    <w:rsid w:val="00DF5BA6"/>
    <w:rsid w:val="00E02296"/>
    <w:rsid w:val="00E10E3A"/>
    <w:rsid w:val="00E13A9F"/>
    <w:rsid w:val="00E14827"/>
    <w:rsid w:val="00E226C5"/>
    <w:rsid w:val="00E33E2E"/>
    <w:rsid w:val="00E33F45"/>
    <w:rsid w:val="00E412BF"/>
    <w:rsid w:val="00E41A80"/>
    <w:rsid w:val="00E433A0"/>
    <w:rsid w:val="00E47B83"/>
    <w:rsid w:val="00E61BB3"/>
    <w:rsid w:val="00E709C0"/>
    <w:rsid w:val="00E73E96"/>
    <w:rsid w:val="00E74CDE"/>
    <w:rsid w:val="00E779F5"/>
    <w:rsid w:val="00E916D4"/>
    <w:rsid w:val="00E918F1"/>
    <w:rsid w:val="00E91D02"/>
    <w:rsid w:val="00E943D8"/>
    <w:rsid w:val="00EA161A"/>
    <w:rsid w:val="00EA29C7"/>
    <w:rsid w:val="00EB14BE"/>
    <w:rsid w:val="00EB27B7"/>
    <w:rsid w:val="00EB342D"/>
    <w:rsid w:val="00EB413E"/>
    <w:rsid w:val="00EC1346"/>
    <w:rsid w:val="00EC2B01"/>
    <w:rsid w:val="00EC402B"/>
    <w:rsid w:val="00EC5D85"/>
    <w:rsid w:val="00EC69A9"/>
    <w:rsid w:val="00ED09FF"/>
    <w:rsid w:val="00ED27FF"/>
    <w:rsid w:val="00EE492C"/>
    <w:rsid w:val="00EE56E0"/>
    <w:rsid w:val="00EE670A"/>
    <w:rsid w:val="00F07382"/>
    <w:rsid w:val="00F14B9F"/>
    <w:rsid w:val="00F2105B"/>
    <w:rsid w:val="00F22829"/>
    <w:rsid w:val="00F30C81"/>
    <w:rsid w:val="00F32DC2"/>
    <w:rsid w:val="00F421C4"/>
    <w:rsid w:val="00F45155"/>
    <w:rsid w:val="00F51CA2"/>
    <w:rsid w:val="00F56914"/>
    <w:rsid w:val="00F67280"/>
    <w:rsid w:val="00F67D7C"/>
    <w:rsid w:val="00F819C6"/>
    <w:rsid w:val="00F829DD"/>
    <w:rsid w:val="00F84668"/>
    <w:rsid w:val="00F86C43"/>
    <w:rsid w:val="00F9247B"/>
    <w:rsid w:val="00FB3EDC"/>
    <w:rsid w:val="00FC7A6F"/>
    <w:rsid w:val="00FE0684"/>
    <w:rsid w:val="00FE4B3B"/>
    <w:rsid w:val="00FE5A89"/>
    <w:rsid w:val="00FF0F35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D6F"/>
    <w:pPr>
      <w:ind w:left="720"/>
      <w:contextualSpacing/>
    </w:pPr>
  </w:style>
  <w:style w:type="table" w:styleId="a6">
    <w:name w:val="Table Grid"/>
    <w:basedOn w:val="a1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90B1-9550-410C-B2D5-E859F683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4498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Admin</cp:lastModifiedBy>
  <cp:revision>289</cp:revision>
  <cp:lastPrinted>2019-10-16T12:17:00Z</cp:lastPrinted>
  <dcterms:created xsi:type="dcterms:W3CDTF">2015-08-17T04:39:00Z</dcterms:created>
  <dcterms:modified xsi:type="dcterms:W3CDTF">2020-02-26T10:49:00Z</dcterms:modified>
</cp:coreProperties>
</file>